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890"/>
        <w:gridCol w:w="660"/>
        <w:gridCol w:w="954"/>
        <w:gridCol w:w="962"/>
        <w:gridCol w:w="1203"/>
        <w:gridCol w:w="631"/>
        <w:gridCol w:w="572"/>
        <w:gridCol w:w="248"/>
        <w:gridCol w:w="955"/>
        <w:gridCol w:w="962"/>
        <w:gridCol w:w="2056"/>
        <w:gridCol w:w="660"/>
        <w:gridCol w:w="199"/>
        <w:gridCol w:w="757"/>
        <w:gridCol w:w="103"/>
        <w:gridCol w:w="860"/>
      </w:tblGrid>
      <w:tr w:rsidR="00247618" w14:paraId="2C541495" w14:textId="77777777" w:rsidTr="001D6667"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C33448" w14:textId="77777777" w:rsidR="00902CBA" w:rsidRDefault="00902CBA"/>
        </w:tc>
        <w:tc>
          <w:tcPr>
            <w:tcW w:w="44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A78F" w14:textId="7D1C6A1F" w:rsidR="00902CBA" w:rsidRDefault="00902CBA" w:rsidP="00635878">
            <w:pPr>
              <w:jc w:val="center"/>
            </w:pPr>
            <w:proofErr w:type="spellStart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Preanalysis</w:t>
            </w:r>
            <w:proofErr w:type="spellEnd"/>
          </w:p>
        </w:tc>
        <w:tc>
          <w:tcPr>
            <w:tcW w:w="45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19184" w14:textId="59BFFACF" w:rsidR="00902CBA" w:rsidRDefault="00902CBA" w:rsidP="0063587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463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A9A73" w14:textId="07BBA8C6" w:rsidR="00902CBA" w:rsidRDefault="00902CBA" w:rsidP="0063587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Post Analysis</w:t>
            </w:r>
          </w:p>
        </w:tc>
      </w:tr>
      <w:tr w:rsidR="00136E9B" w14:paraId="47AA36C7" w14:textId="77777777" w:rsidTr="001D6667">
        <w:tc>
          <w:tcPr>
            <w:tcW w:w="132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F5CD3" w14:textId="77777777" w:rsidR="00902CBA" w:rsidRPr="003C1362" w:rsidRDefault="00902CBA" w:rsidP="00902CBA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Patient-</w:t>
            </w:r>
          </w:p>
          <w:p w14:paraId="0198BF55" w14:textId="77777777" w:rsidR="00902CBA" w:rsidRPr="003C1362" w:rsidRDefault="00902CBA" w:rsidP="00902CBA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13X75mm EDTA tubes, BD Pediatric*,</w:t>
            </w:r>
          </w:p>
          <w:p w14:paraId="5BF0C797" w14:textId="77777777" w:rsidR="00902CBA" w:rsidRPr="003C1362" w:rsidRDefault="00902CBA" w:rsidP="00902CBA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or BD MAP tubes*</w:t>
            </w:r>
          </w:p>
          <w:p w14:paraId="30A653B3" w14:textId="77777777" w:rsidR="00902CBA" w:rsidRDefault="00902CBA"/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14:paraId="77E5BD03" w14:textId="77777777" w:rsidR="00902CBA" w:rsidRDefault="00902CBA"/>
        </w:tc>
        <w:tc>
          <w:tcPr>
            <w:tcW w:w="660" w:type="dxa"/>
            <w:tcBorders>
              <w:top w:val="single" w:sz="18" w:space="0" w:color="auto"/>
            </w:tcBorders>
          </w:tcPr>
          <w:p w14:paraId="439104C4" w14:textId="098F663C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2D70A39A" w14:textId="65781F30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18" w:space="0" w:color="auto"/>
            </w:tcBorders>
          </w:tcPr>
          <w:p w14:paraId="554120F6" w14:textId="6CF37C83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E9A6B4A" w14:textId="77777777" w:rsidR="00902CBA" w:rsidRDefault="00902CBA"/>
        </w:tc>
        <w:tc>
          <w:tcPr>
            <w:tcW w:w="820" w:type="dxa"/>
            <w:gridSpan w:val="2"/>
            <w:tcBorders>
              <w:top w:val="single" w:sz="18" w:space="0" w:color="auto"/>
            </w:tcBorders>
          </w:tcPr>
          <w:p w14:paraId="4512BB44" w14:textId="74B4D18D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5" w:type="dxa"/>
            <w:tcBorders>
              <w:top w:val="single" w:sz="18" w:space="0" w:color="auto"/>
            </w:tcBorders>
          </w:tcPr>
          <w:p w14:paraId="7AA7012E" w14:textId="7FFA28DE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18" w:space="0" w:color="auto"/>
            </w:tcBorders>
          </w:tcPr>
          <w:p w14:paraId="73E54DF9" w14:textId="0D25D135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</w:tcBorders>
          </w:tcPr>
          <w:p w14:paraId="3EED4ADC" w14:textId="77777777" w:rsidR="00902CBA" w:rsidRDefault="00902CBA"/>
        </w:tc>
        <w:tc>
          <w:tcPr>
            <w:tcW w:w="660" w:type="dxa"/>
            <w:tcBorders>
              <w:top w:val="single" w:sz="18" w:space="0" w:color="auto"/>
            </w:tcBorders>
          </w:tcPr>
          <w:p w14:paraId="305DA813" w14:textId="0E1707BF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6" w:type="dxa"/>
            <w:gridSpan w:val="2"/>
            <w:tcBorders>
              <w:top w:val="single" w:sz="18" w:space="0" w:color="auto"/>
            </w:tcBorders>
          </w:tcPr>
          <w:p w14:paraId="1405A5B1" w14:textId="0992A107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7B22109" w14:textId="4FD7F76A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765DF3" w14:paraId="17E79802" w14:textId="77777777" w:rsidTr="00AA72B9">
        <w:tc>
          <w:tcPr>
            <w:tcW w:w="13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44855" w14:textId="77777777" w:rsidR="00902CBA" w:rsidRDefault="00902CBA"/>
        </w:tc>
        <w:tc>
          <w:tcPr>
            <w:tcW w:w="189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57CF22" w14:textId="0D4BAD55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knowledge of proper sample volume and stability.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4EB1EE31" w14:textId="77777777" w:rsidR="00902CBA" w:rsidRDefault="00902CBA"/>
        </w:tc>
        <w:tc>
          <w:tcPr>
            <w:tcW w:w="954" w:type="dxa"/>
            <w:tcBorders>
              <w:bottom w:val="single" w:sz="4" w:space="0" w:color="auto"/>
            </w:tcBorders>
          </w:tcPr>
          <w:p w14:paraId="1B0BB966" w14:textId="77777777" w:rsidR="00902CBA" w:rsidRDefault="00902CBA"/>
        </w:tc>
        <w:tc>
          <w:tcPr>
            <w:tcW w:w="962" w:type="dxa"/>
            <w:tcBorders>
              <w:bottom w:val="single" w:sz="4" w:space="0" w:color="auto"/>
              <w:right w:val="single" w:sz="18" w:space="0" w:color="auto"/>
            </w:tcBorders>
          </w:tcPr>
          <w:p w14:paraId="2BD4519A" w14:textId="77777777" w:rsidR="00902CBA" w:rsidRDefault="00902CBA"/>
        </w:tc>
        <w:tc>
          <w:tcPr>
            <w:tcW w:w="183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4B48BB" w14:textId="4B6EE1FB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Properly load a patient sample with the gap to </w:t>
            </w:r>
            <w:proofErr w:type="gramStart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dot.*</w:t>
            </w:r>
            <w:proofErr w:type="gramEnd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14:paraId="6231E1DB" w14:textId="77777777" w:rsidR="00902CBA" w:rsidRDefault="00902CBA"/>
        </w:tc>
        <w:tc>
          <w:tcPr>
            <w:tcW w:w="955" w:type="dxa"/>
            <w:tcBorders>
              <w:bottom w:val="single" w:sz="4" w:space="0" w:color="auto"/>
            </w:tcBorders>
          </w:tcPr>
          <w:p w14:paraId="2EB28A0B" w14:textId="77777777" w:rsidR="00902CBA" w:rsidRDefault="00902CBA"/>
        </w:tc>
        <w:tc>
          <w:tcPr>
            <w:tcW w:w="962" w:type="dxa"/>
            <w:tcBorders>
              <w:bottom w:val="single" w:sz="4" w:space="0" w:color="auto"/>
              <w:right w:val="single" w:sz="18" w:space="0" w:color="auto"/>
            </w:tcBorders>
          </w:tcPr>
          <w:p w14:paraId="126688AA" w14:textId="77777777" w:rsidR="00902CBA" w:rsidRDefault="00902CBA"/>
        </w:tc>
        <w:tc>
          <w:tcPr>
            <w:tcW w:w="20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958BDF" w14:textId="7C374505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With proper patient identification, </w:t>
            </w:r>
            <w:proofErr w:type="gramStart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record</w:t>
            </w:r>
            <w:proofErr w:type="gramEnd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and report according to lab procedures.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3E23A0A3" w14:textId="77777777" w:rsidR="00902CBA" w:rsidRDefault="00902CBA"/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14:paraId="77D650A6" w14:textId="77777777" w:rsidR="00902CBA" w:rsidRDefault="00902CBA"/>
        </w:tc>
        <w:tc>
          <w:tcPr>
            <w:tcW w:w="9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3E0F36D" w14:textId="77777777" w:rsidR="00902CBA" w:rsidRDefault="00902CBA"/>
        </w:tc>
      </w:tr>
      <w:tr w:rsidR="00765DF3" w14:paraId="10129295" w14:textId="77777777" w:rsidTr="00AA72B9">
        <w:tc>
          <w:tcPr>
            <w:tcW w:w="13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037ECB" w14:textId="77777777" w:rsidR="00902CBA" w:rsidRDefault="00902CBA"/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2431A7" w14:textId="4AEE82B4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proper mixing, labeling, and removal of bubbles.</w:t>
            </w:r>
          </w:p>
        </w:tc>
        <w:tc>
          <w:tcPr>
            <w:tcW w:w="660" w:type="dxa"/>
            <w:tcBorders>
              <w:bottom w:val="single" w:sz="18" w:space="0" w:color="auto"/>
            </w:tcBorders>
          </w:tcPr>
          <w:p w14:paraId="63918977" w14:textId="77777777" w:rsidR="00902CBA" w:rsidRDefault="00902CBA"/>
        </w:tc>
        <w:tc>
          <w:tcPr>
            <w:tcW w:w="954" w:type="dxa"/>
            <w:tcBorders>
              <w:bottom w:val="single" w:sz="18" w:space="0" w:color="auto"/>
            </w:tcBorders>
          </w:tcPr>
          <w:p w14:paraId="6153841A" w14:textId="77777777" w:rsidR="00902CBA" w:rsidRDefault="00902CBA"/>
        </w:tc>
        <w:tc>
          <w:tcPr>
            <w:tcW w:w="962" w:type="dxa"/>
            <w:tcBorders>
              <w:bottom w:val="single" w:sz="18" w:space="0" w:color="auto"/>
              <w:right w:val="single" w:sz="18" w:space="0" w:color="auto"/>
            </w:tcBorders>
          </w:tcPr>
          <w:p w14:paraId="5BFFCC89" w14:textId="77777777" w:rsidR="00902CBA" w:rsidRDefault="00902CBA"/>
        </w:tc>
        <w:tc>
          <w:tcPr>
            <w:tcW w:w="18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567D9B" w14:textId="77B7D10E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Visually correlate the tube with the result.</w:t>
            </w:r>
          </w:p>
        </w:tc>
        <w:tc>
          <w:tcPr>
            <w:tcW w:w="820" w:type="dxa"/>
            <w:gridSpan w:val="2"/>
            <w:tcBorders>
              <w:bottom w:val="single" w:sz="18" w:space="0" w:color="auto"/>
            </w:tcBorders>
          </w:tcPr>
          <w:p w14:paraId="341D9B58" w14:textId="77777777" w:rsidR="00902CBA" w:rsidRDefault="00902CBA"/>
        </w:tc>
        <w:tc>
          <w:tcPr>
            <w:tcW w:w="955" w:type="dxa"/>
            <w:tcBorders>
              <w:bottom w:val="single" w:sz="18" w:space="0" w:color="auto"/>
            </w:tcBorders>
          </w:tcPr>
          <w:p w14:paraId="6EDD5881" w14:textId="77777777" w:rsidR="00902CBA" w:rsidRDefault="00902CBA"/>
        </w:tc>
        <w:tc>
          <w:tcPr>
            <w:tcW w:w="962" w:type="dxa"/>
            <w:tcBorders>
              <w:bottom w:val="single" w:sz="18" w:space="0" w:color="auto"/>
              <w:right w:val="single" w:sz="18" w:space="0" w:color="auto"/>
            </w:tcBorders>
          </w:tcPr>
          <w:p w14:paraId="3C994F64" w14:textId="77777777" w:rsidR="00902CBA" w:rsidRDefault="00902CBA"/>
        </w:tc>
        <w:tc>
          <w:tcPr>
            <w:tcW w:w="20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8772FD" w14:textId="710093B7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Retrieve a result and retransmit or reprint.</w:t>
            </w:r>
          </w:p>
        </w:tc>
        <w:tc>
          <w:tcPr>
            <w:tcW w:w="660" w:type="dxa"/>
            <w:tcBorders>
              <w:bottom w:val="single" w:sz="18" w:space="0" w:color="auto"/>
            </w:tcBorders>
          </w:tcPr>
          <w:p w14:paraId="47532E93" w14:textId="77777777" w:rsidR="00902CBA" w:rsidRDefault="00902CBA"/>
        </w:tc>
        <w:tc>
          <w:tcPr>
            <w:tcW w:w="956" w:type="dxa"/>
            <w:gridSpan w:val="2"/>
            <w:tcBorders>
              <w:bottom w:val="single" w:sz="18" w:space="0" w:color="auto"/>
            </w:tcBorders>
          </w:tcPr>
          <w:p w14:paraId="5D2E8EFF" w14:textId="77777777" w:rsidR="00902CBA" w:rsidRDefault="00902CBA"/>
        </w:tc>
        <w:tc>
          <w:tcPr>
            <w:tcW w:w="96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E30C56B" w14:textId="77777777" w:rsidR="00902CBA" w:rsidRDefault="00902CBA" w:rsidP="00B02A48">
            <w:pPr>
              <w:spacing w:after="160"/>
            </w:pPr>
          </w:p>
        </w:tc>
      </w:tr>
      <w:tr w:rsidR="00765DF3" w14:paraId="7596A182" w14:textId="77777777" w:rsidTr="00AA72B9">
        <w:tc>
          <w:tcPr>
            <w:tcW w:w="13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E4A51" w14:textId="77777777" w:rsidR="00902CBA" w:rsidRPr="003C1362" w:rsidRDefault="00902CBA" w:rsidP="0024761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Quality Control-</w:t>
            </w:r>
          </w:p>
          <w:p w14:paraId="1C91BD5D" w14:textId="1445F0E0" w:rsidR="00902CBA" w:rsidRDefault="00902CBA" w:rsidP="0024761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(ESR-Chex Plus)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1A50E9" w14:textId="77777777" w:rsidR="00902CBA" w:rsidRDefault="00902CBA" w:rsidP="00BB0448">
            <w:pPr>
              <w:jc w:val="center"/>
            </w:pP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729EAFFE" w14:textId="6C1BE1D7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14:paraId="4CD289B3" w14:textId="16352458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18" w:space="0" w:color="auto"/>
            </w:tcBorders>
          </w:tcPr>
          <w:p w14:paraId="43F97D8E" w14:textId="4355B399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528F25" w14:textId="77777777" w:rsidR="00902CBA" w:rsidRDefault="00902CBA" w:rsidP="00BB0448">
            <w:pPr>
              <w:jc w:val="center"/>
            </w:pPr>
          </w:p>
        </w:tc>
        <w:tc>
          <w:tcPr>
            <w:tcW w:w="820" w:type="dxa"/>
            <w:gridSpan w:val="2"/>
            <w:tcBorders>
              <w:top w:val="single" w:sz="18" w:space="0" w:color="auto"/>
            </w:tcBorders>
          </w:tcPr>
          <w:p w14:paraId="5B4A611F" w14:textId="60EC37EB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5" w:type="dxa"/>
            <w:tcBorders>
              <w:top w:val="single" w:sz="18" w:space="0" w:color="auto"/>
            </w:tcBorders>
          </w:tcPr>
          <w:p w14:paraId="4F7CC491" w14:textId="3CD5A361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18" w:space="0" w:color="auto"/>
            </w:tcBorders>
          </w:tcPr>
          <w:p w14:paraId="008DD482" w14:textId="7F07AE40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1E2CEE" w14:textId="77777777" w:rsidR="00902CBA" w:rsidRDefault="00902CBA" w:rsidP="00BB0448">
            <w:pPr>
              <w:jc w:val="center"/>
            </w:pP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0CAE9F06" w14:textId="258ECE08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956" w:type="dxa"/>
            <w:gridSpan w:val="2"/>
            <w:tcBorders>
              <w:top w:val="single" w:sz="18" w:space="0" w:color="auto"/>
            </w:tcBorders>
          </w:tcPr>
          <w:p w14:paraId="22177216" w14:textId="0183099A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96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88085B6" w14:textId="2C07EC73" w:rsidR="00902CBA" w:rsidRDefault="00902CBA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765DF3" w14:paraId="0C379978" w14:textId="77777777" w:rsidTr="001D6667">
        <w:tc>
          <w:tcPr>
            <w:tcW w:w="13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F3E7F" w14:textId="77777777" w:rsidR="00902CBA" w:rsidRDefault="00902CBA"/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05CD69B4" w14:textId="411BD872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Review the ESR-Chex Plus IFU*** and demonstrate proper mixing and storage.</w:t>
            </w:r>
          </w:p>
        </w:tc>
        <w:tc>
          <w:tcPr>
            <w:tcW w:w="660" w:type="dxa"/>
          </w:tcPr>
          <w:p w14:paraId="345CD085" w14:textId="77777777" w:rsidR="00902CBA" w:rsidRDefault="00902CBA"/>
        </w:tc>
        <w:tc>
          <w:tcPr>
            <w:tcW w:w="954" w:type="dxa"/>
          </w:tcPr>
          <w:p w14:paraId="67B845A5" w14:textId="77777777" w:rsidR="00902CBA" w:rsidRDefault="00902CBA"/>
        </w:tc>
        <w:tc>
          <w:tcPr>
            <w:tcW w:w="962" w:type="dxa"/>
            <w:tcBorders>
              <w:right w:val="single" w:sz="18" w:space="0" w:color="auto"/>
            </w:tcBorders>
          </w:tcPr>
          <w:p w14:paraId="2354C826" w14:textId="77777777" w:rsidR="00902CBA" w:rsidRDefault="00902CBA"/>
        </w:tc>
        <w:tc>
          <w:tcPr>
            <w:tcW w:w="1834" w:type="dxa"/>
            <w:gridSpan w:val="2"/>
            <w:tcBorders>
              <w:left w:val="single" w:sz="18" w:space="0" w:color="auto"/>
            </w:tcBorders>
            <w:vAlign w:val="center"/>
          </w:tcPr>
          <w:p w14:paraId="068F214A" w14:textId="0542C080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Properly load a QC sample verifying corresponding cap color.</w:t>
            </w:r>
          </w:p>
        </w:tc>
        <w:tc>
          <w:tcPr>
            <w:tcW w:w="820" w:type="dxa"/>
            <w:gridSpan w:val="2"/>
          </w:tcPr>
          <w:p w14:paraId="3BFCD24C" w14:textId="77777777" w:rsidR="00902CBA" w:rsidRDefault="00902CBA"/>
        </w:tc>
        <w:tc>
          <w:tcPr>
            <w:tcW w:w="955" w:type="dxa"/>
          </w:tcPr>
          <w:p w14:paraId="6D1C9336" w14:textId="77777777" w:rsidR="00902CBA" w:rsidRDefault="00902CBA"/>
        </w:tc>
        <w:tc>
          <w:tcPr>
            <w:tcW w:w="962" w:type="dxa"/>
            <w:tcBorders>
              <w:right w:val="single" w:sz="18" w:space="0" w:color="auto"/>
            </w:tcBorders>
          </w:tcPr>
          <w:p w14:paraId="7C486424" w14:textId="77777777" w:rsidR="00902CBA" w:rsidRDefault="00902CBA"/>
        </w:tc>
        <w:tc>
          <w:tcPr>
            <w:tcW w:w="2056" w:type="dxa"/>
            <w:tcBorders>
              <w:left w:val="single" w:sz="18" w:space="0" w:color="auto"/>
            </w:tcBorders>
            <w:vAlign w:val="center"/>
          </w:tcPr>
          <w:p w14:paraId="0036BE14" w14:textId="6BC3855A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if QC is acceptable by demonstrating knowledge of lot, mean and range.</w:t>
            </w:r>
          </w:p>
        </w:tc>
        <w:tc>
          <w:tcPr>
            <w:tcW w:w="660" w:type="dxa"/>
          </w:tcPr>
          <w:p w14:paraId="4F26C8A0" w14:textId="77777777" w:rsidR="00902CBA" w:rsidRDefault="00902CBA"/>
        </w:tc>
        <w:tc>
          <w:tcPr>
            <w:tcW w:w="956" w:type="dxa"/>
            <w:gridSpan w:val="2"/>
          </w:tcPr>
          <w:p w14:paraId="1DEB8748" w14:textId="77777777" w:rsidR="00902CBA" w:rsidRDefault="00902CBA"/>
        </w:tc>
        <w:tc>
          <w:tcPr>
            <w:tcW w:w="963" w:type="dxa"/>
            <w:gridSpan w:val="2"/>
            <w:tcBorders>
              <w:right w:val="single" w:sz="18" w:space="0" w:color="auto"/>
            </w:tcBorders>
          </w:tcPr>
          <w:p w14:paraId="6FB19F42" w14:textId="77777777" w:rsidR="00902CBA" w:rsidRDefault="00902CBA"/>
        </w:tc>
      </w:tr>
      <w:tr w:rsidR="00136E9B" w14:paraId="3C05EB16" w14:textId="77777777" w:rsidTr="001D6667">
        <w:tc>
          <w:tcPr>
            <w:tcW w:w="13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E77" w14:textId="77777777" w:rsidR="00902CBA" w:rsidRDefault="00902CBA"/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C19E47" w14:textId="2CC31A83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Register a new lot of ESR-Chex Plus control.</w:t>
            </w:r>
          </w:p>
        </w:tc>
        <w:tc>
          <w:tcPr>
            <w:tcW w:w="660" w:type="dxa"/>
            <w:tcBorders>
              <w:bottom w:val="single" w:sz="18" w:space="0" w:color="auto"/>
            </w:tcBorders>
          </w:tcPr>
          <w:p w14:paraId="2AE1FE29" w14:textId="77777777" w:rsidR="00902CBA" w:rsidRDefault="00902CBA"/>
        </w:tc>
        <w:tc>
          <w:tcPr>
            <w:tcW w:w="954" w:type="dxa"/>
            <w:tcBorders>
              <w:bottom w:val="single" w:sz="18" w:space="0" w:color="auto"/>
            </w:tcBorders>
          </w:tcPr>
          <w:p w14:paraId="3AE021D1" w14:textId="77777777" w:rsidR="00902CBA" w:rsidRDefault="00902CBA"/>
        </w:tc>
        <w:tc>
          <w:tcPr>
            <w:tcW w:w="962" w:type="dxa"/>
            <w:tcBorders>
              <w:bottom w:val="single" w:sz="18" w:space="0" w:color="auto"/>
              <w:right w:val="single" w:sz="18" w:space="0" w:color="auto"/>
            </w:tcBorders>
          </w:tcPr>
          <w:p w14:paraId="437E2E3C" w14:textId="77777777" w:rsidR="00902CBA" w:rsidRDefault="00902CBA"/>
        </w:tc>
        <w:tc>
          <w:tcPr>
            <w:tcW w:w="18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C08F6F" w14:textId="014F2234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Visually correlate the tube with the result.</w:t>
            </w:r>
          </w:p>
        </w:tc>
        <w:tc>
          <w:tcPr>
            <w:tcW w:w="820" w:type="dxa"/>
            <w:gridSpan w:val="2"/>
            <w:tcBorders>
              <w:bottom w:val="single" w:sz="18" w:space="0" w:color="auto"/>
            </w:tcBorders>
          </w:tcPr>
          <w:p w14:paraId="284B74C9" w14:textId="77777777" w:rsidR="00902CBA" w:rsidRDefault="00902CBA"/>
        </w:tc>
        <w:tc>
          <w:tcPr>
            <w:tcW w:w="955" w:type="dxa"/>
            <w:tcBorders>
              <w:bottom w:val="single" w:sz="18" w:space="0" w:color="auto"/>
            </w:tcBorders>
          </w:tcPr>
          <w:p w14:paraId="71CC063A" w14:textId="77777777" w:rsidR="00902CBA" w:rsidRDefault="00902CBA"/>
        </w:tc>
        <w:tc>
          <w:tcPr>
            <w:tcW w:w="962" w:type="dxa"/>
            <w:tcBorders>
              <w:bottom w:val="single" w:sz="18" w:space="0" w:color="auto"/>
              <w:right w:val="single" w:sz="18" w:space="0" w:color="auto"/>
            </w:tcBorders>
          </w:tcPr>
          <w:p w14:paraId="3B17DCA7" w14:textId="77777777" w:rsidR="00902CBA" w:rsidRDefault="00902CBA"/>
        </w:tc>
        <w:tc>
          <w:tcPr>
            <w:tcW w:w="20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78B6A1" w14:textId="1ECDE158" w:rsidR="00902CBA" w:rsidRDefault="00902CBA" w:rsidP="00BB044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With proper QC identification, </w:t>
            </w:r>
            <w:proofErr w:type="gramStart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record</w:t>
            </w:r>
            <w:proofErr w:type="gramEnd"/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and report according to lab procedures.</w:t>
            </w:r>
          </w:p>
        </w:tc>
        <w:tc>
          <w:tcPr>
            <w:tcW w:w="660" w:type="dxa"/>
            <w:tcBorders>
              <w:bottom w:val="single" w:sz="18" w:space="0" w:color="auto"/>
            </w:tcBorders>
          </w:tcPr>
          <w:p w14:paraId="3B030EAA" w14:textId="77777777" w:rsidR="00902CBA" w:rsidRDefault="00902CBA"/>
        </w:tc>
        <w:tc>
          <w:tcPr>
            <w:tcW w:w="956" w:type="dxa"/>
            <w:gridSpan w:val="2"/>
            <w:tcBorders>
              <w:bottom w:val="single" w:sz="18" w:space="0" w:color="auto"/>
            </w:tcBorders>
          </w:tcPr>
          <w:p w14:paraId="7F5650DE" w14:textId="77777777" w:rsidR="00902CBA" w:rsidRDefault="00902CBA"/>
        </w:tc>
        <w:tc>
          <w:tcPr>
            <w:tcW w:w="96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D694EEF" w14:textId="77777777" w:rsidR="00902CBA" w:rsidRDefault="00902CBA"/>
        </w:tc>
      </w:tr>
      <w:tr w:rsidR="001D6667" w14:paraId="16EF3978" w14:textId="77777777" w:rsidTr="00C92163">
        <w:tc>
          <w:tcPr>
            <w:tcW w:w="14999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</w:tcPr>
          <w:p w14:paraId="285D1B5B" w14:textId="77777777" w:rsidR="001D6667" w:rsidRPr="003C1362" w:rsidRDefault="001D6667" w:rsidP="0063587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635878" w14:paraId="4F328BD4" w14:textId="77777777" w:rsidTr="001D6667">
        <w:tc>
          <w:tcPr>
            <w:tcW w:w="940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8AF735A" w14:textId="66516FA8" w:rsidR="00635878" w:rsidRDefault="00635878" w:rsidP="0063587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Instrument Operation</w:t>
            </w:r>
          </w:p>
        </w:tc>
        <w:tc>
          <w:tcPr>
            <w:tcW w:w="559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C9EBE" w14:textId="4502439D" w:rsidR="00635878" w:rsidRDefault="00635878" w:rsidP="0063587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Problem Solving</w:t>
            </w:r>
          </w:p>
        </w:tc>
      </w:tr>
      <w:tr w:rsidR="00DC4CE0" w14:paraId="6711776A" w14:textId="77777777" w:rsidTr="00520EB6">
        <w:tc>
          <w:tcPr>
            <w:tcW w:w="579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B3B379" w14:textId="77777777" w:rsidR="00635878" w:rsidRDefault="00635878"/>
        </w:tc>
        <w:tc>
          <w:tcPr>
            <w:tcW w:w="12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F8E354" w14:textId="2BD296F2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12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35D41A" w14:textId="7C241434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12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16A0F7" w14:textId="1BDA2246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5E5443" w14:textId="0512C250" w:rsidR="00635878" w:rsidRDefault="00635878" w:rsidP="00635878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Sample Abnormalities, Limitations and Error codes.</w:t>
            </w:r>
          </w:p>
        </w:tc>
        <w:tc>
          <w:tcPr>
            <w:tcW w:w="8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D39729" w14:textId="55592F37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Date:</w:t>
            </w:r>
          </w:p>
        </w:tc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5ACD72" w14:textId="7CAD4AB0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Trainer Initials: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88682E" w14:textId="4102CB70" w:rsidR="00635878" w:rsidRDefault="00635878" w:rsidP="006D0014">
            <w:pPr>
              <w:jc w:val="center"/>
            </w:pPr>
            <w:r w:rsidRPr="003C1362">
              <w:rPr>
                <w:rFonts w:ascii="Open Sans" w:hAnsi="Open Sans" w:cs="Open Sans"/>
                <w:sz w:val="18"/>
                <w:szCs w:val="18"/>
              </w:rPr>
              <w:t>Trainee Initials:</w:t>
            </w:r>
          </w:p>
        </w:tc>
      </w:tr>
      <w:tr w:rsidR="00EF0F3C" w14:paraId="205193B2" w14:textId="77777777" w:rsidTr="00520EB6">
        <w:tc>
          <w:tcPr>
            <w:tcW w:w="579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4FD57D1" w14:textId="42449CEA" w:rsidR="00EB34F7" w:rsidRDefault="00635878" w:rsidP="00EB34F7">
            <w:pPr>
              <w:jc w:val="center"/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Load a transponder.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</w:tcPr>
          <w:p w14:paraId="761EBCDF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440AFF3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0AAB75A" w14:textId="77777777" w:rsidR="00635878" w:rsidRDefault="00635878"/>
        </w:tc>
        <w:tc>
          <w:tcPr>
            <w:tcW w:w="30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8B37C9" w14:textId="77777777" w:rsidR="00635878" w:rsidRDefault="00635878"/>
        </w:tc>
        <w:tc>
          <w:tcPr>
            <w:tcW w:w="8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E80937" w14:textId="77777777" w:rsidR="00635878" w:rsidRDefault="00635878"/>
        </w:tc>
        <w:tc>
          <w:tcPr>
            <w:tcW w:w="8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B65A1F" w14:textId="77777777" w:rsidR="00635878" w:rsidRDefault="00635878"/>
        </w:tc>
        <w:tc>
          <w:tcPr>
            <w:tcW w:w="860" w:type="dxa"/>
            <w:tcBorders>
              <w:left w:val="single" w:sz="18" w:space="0" w:color="auto"/>
              <w:right w:val="single" w:sz="18" w:space="0" w:color="auto"/>
            </w:tcBorders>
          </w:tcPr>
          <w:p w14:paraId="2EAC3A9E" w14:textId="77777777" w:rsidR="00635878" w:rsidRDefault="00635878"/>
        </w:tc>
      </w:tr>
      <w:tr w:rsidR="00EF0F3C" w14:paraId="38E12E61" w14:textId="77777777" w:rsidTr="00520EB6">
        <w:tc>
          <w:tcPr>
            <w:tcW w:w="579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A3652FB" w14:textId="48930D49" w:rsidR="00635878" w:rsidRPr="00635878" w:rsidRDefault="00635878" w:rsidP="0063587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Identify the current test count.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</w:tcPr>
          <w:p w14:paraId="511A48BD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656787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541A352" w14:textId="77777777" w:rsidR="00635878" w:rsidRDefault="00635878"/>
        </w:tc>
        <w:tc>
          <w:tcPr>
            <w:tcW w:w="30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63759A" w14:textId="77777777" w:rsidR="00635878" w:rsidRDefault="00635878"/>
        </w:tc>
        <w:tc>
          <w:tcPr>
            <w:tcW w:w="8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A37AED" w14:textId="77777777" w:rsidR="00635878" w:rsidRDefault="00635878"/>
        </w:tc>
        <w:tc>
          <w:tcPr>
            <w:tcW w:w="8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AF91BF" w14:textId="77777777" w:rsidR="00635878" w:rsidRDefault="00635878"/>
        </w:tc>
        <w:tc>
          <w:tcPr>
            <w:tcW w:w="860" w:type="dxa"/>
            <w:tcBorders>
              <w:left w:val="single" w:sz="18" w:space="0" w:color="auto"/>
              <w:right w:val="single" w:sz="18" w:space="0" w:color="auto"/>
            </w:tcBorders>
          </w:tcPr>
          <w:p w14:paraId="4776EFFA" w14:textId="77777777" w:rsidR="00635878" w:rsidRDefault="00635878"/>
        </w:tc>
      </w:tr>
      <w:tr w:rsidR="00BB0448" w14:paraId="1DBFD2F7" w14:textId="77777777" w:rsidTr="00520EB6">
        <w:tc>
          <w:tcPr>
            <w:tcW w:w="579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9BA5D" w14:textId="7CD8B528" w:rsidR="00635878" w:rsidRPr="00635878" w:rsidRDefault="00635878" w:rsidP="0063587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C1362">
              <w:rPr>
                <w:rFonts w:ascii="Open Sans" w:hAnsi="Open Sans" w:cs="Open Sans"/>
                <w:b/>
                <w:bCs/>
                <w:sz w:val="18"/>
                <w:szCs w:val="18"/>
              </w:rPr>
              <w:t>Demonstrate Printer Operation Knowledge.</w:t>
            </w:r>
          </w:p>
        </w:tc>
        <w:tc>
          <w:tcPr>
            <w:tcW w:w="12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F661D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D48B0" w14:textId="77777777" w:rsidR="00635878" w:rsidRDefault="00635878"/>
        </w:tc>
        <w:tc>
          <w:tcPr>
            <w:tcW w:w="12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A8658" w14:textId="77777777" w:rsidR="00635878" w:rsidRDefault="00635878"/>
        </w:tc>
        <w:tc>
          <w:tcPr>
            <w:tcW w:w="30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0F7A3" w14:textId="77777777" w:rsidR="00635878" w:rsidRDefault="00635878"/>
        </w:tc>
        <w:tc>
          <w:tcPr>
            <w:tcW w:w="8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8E954" w14:textId="77777777" w:rsidR="00635878" w:rsidRDefault="00635878"/>
        </w:tc>
        <w:tc>
          <w:tcPr>
            <w:tcW w:w="8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0F70" w14:textId="77777777" w:rsidR="00635878" w:rsidRDefault="00635878"/>
        </w:tc>
        <w:tc>
          <w:tcPr>
            <w:tcW w:w="8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8FFF2" w14:textId="77777777" w:rsidR="00635878" w:rsidRDefault="00635878"/>
        </w:tc>
      </w:tr>
    </w:tbl>
    <w:p w14:paraId="13FA99E2" w14:textId="77777777" w:rsidR="00F14E8D" w:rsidRDefault="00F14E8D"/>
    <w:sectPr w:rsidR="00F14E8D" w:rsidSect="00EA3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60" w:right="360" w:bottom="360" w:left="360" w:header="360" w:footer="3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2F7D" w14:textId="77777777" w:rsidR="00D64553" w:rsidRDefault="00D64553" w:rsidP="00902CBA">
      <w:pPr>
        <w:spacing w:after="0" w:line="240" w:lineRule="auto"/>
      </w:pPr>
      <w:r>
        <w:separator/>
      </w:r>
    </w:p>
  </w:endnote>
  <w:endnote w:type="continuationSeparator" w:id="0">
    <w:p w14:paraId="4F103D44" w14:textId="77777777" w:rsidR="00D64553" w:rsidRDefault="00D64553" w:rsidP="0090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0C4C" w14:textId="77777777" w:rsidR="00B857DA" w:rsidRDefault="00B85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02FE" w14:textId="38020F07" w:rsidR="00635878" w:rsidRPr="00D127ED" w:rsidRDefault="00635878" w:rsidP="00635878">
    <w:pPr>
      <w:pStyle w:val="Footer"/>
      <w:rPr>
        <w:rFonts w:ascii="Open Sans" w:hAnsi="Open Sans" w:cs="Open Sans"/>
        <w:sz w:val="18"/>
        <w:szCs w:val="18"/>
      </w:rPr>
    </w:pPr>
    <w:r w:rsidRPr="00D127ED">
      <w:rPr>
        <w:rFonts w:ascii="Open Sans" w:hAnsi="Open Sans" w:cs="Open Sans"/>
        <w:sz w:val="18"/>
        <w:szCs w:val="18"/>
      </w:rPr>
      <w:t xml:space="preserve">*If applicable.               **gap to dot: The label-free gap on the test tube is aligned with the three o’clock dot on the well.          *** Instructions For Use.  </w:t>
    </w:r>
    <w:r w:rsidRPr="00D127ED">
      <w:rPr>
        <w:rFonts w:ascii="Open Sans" w:hAnsi="Open Sans" w:cs="Open Sans"/>
        <w:b/>
        <w:bCs/>
        <w:sz w:val="18"/>
        <w:szCs w:val="18"/>
      </w:rPr>
      <w:t xml:space="preserve">  </w:t>
    </w:r>
    <w:r>
      <w:rPr>
        <w:rFonts w:ascii="Open Sans" w:hAnsi="Open Sans" w:cs="Open Sans"/>
        <w:b/>
        <w:bCs/>
        <w:sz w:val="18"/>
        <w:szCs w:val="18"/>
      </w:rPr>
      <w:t xml:space="preserve">      </w:t>
    </w:r>
    <w:r>
      <w:rPr>
        <w:rFonts w:ascii="Open Sans" w:hAnsi="Open Sans" w:cs="Open Sans"/>
        <w:b/>
        <w:bCs/>
        <w:sz w:val="18"/>
        <w:szCs w:val="18"/>
      </w:rPr>
      <w:tab/>
      <w:t xml:space="preserve">            </w:t>
    </w:r>
    <w:r w:rsidR="00B857DA">
      <w:rPr>
        <w:rFonts w:ascii="Open Sans" w:hAnsi="Open Sans" w:cs="Open Sans"/>
        <w:b/>
        <w:bCs/>
        <w:sz w:val="18"/>
        <w:szCs w:val="18"/>
      </w:rPr>
      <w:t xml:space="preserve">            </w:t>
    </w:r>
    <w:r>
      <w:rPr>
        <w:rFonts w:ascii="Open Sans" w:hAnsi="Open Sans" w:cs="Open Sans"/>
        <w:b/>
        <w:bCs/>
        <w:sz w:val="18"/>
        <w:szCs w:val="18"/>
      </w:rPr>
      <w:t xml:space="preserve"> </w:t>
    </w:r>
    <w:r w:rsidRPr="00D127ED">
      <w:rPr>
        <w:rFonts w:ascii="Open Sans" w:hAnsi="Open Sans" w:cs="Open Sans"/>
        <w:b/>
        <w:bCs/>
        <w:sz w:val="18"/>
        <w:szCs w:val="18"/>
      </w:rPr>
      <w:t>880118-2</w:t>
    </w:r>
  </w:p>
  <w:p w14:paraId="3C107C6C" w14:textId="3CAFC342" w:rsidR="00635878" w:rsidRDefault="00635878">
    <w:pPr>
      <w:pStyle w:val="Footer"/>
    </w:pPr>
  </w:p>
  <w:p w14:paraId="1FA8A737" w14:textId="54BA30D8" w:rsidR="00635878" w:rsidRDefault="002A2701" w:rsidP="002A2701">
    <w:pPr>
      <w:pStyle w:val="Footer"/>
      <w:tabs>
        <w:tab w:val="clear" w:pos="4680"/>
        <w:tab w:val="clear" w:pos="9360"/>
        <w:tab w:val="left" w:pos="16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01C0" w14:textId="77777777" w:rsidR="00B857DA" w:rsidRDefault="00B85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3AEE" w14:textId="77777777" w:rsidR="00D64553" w:rsidRDefault="00D64553" w:rsidP="00902CBA">
      <w:pPr>
        <w:spacing w:after="0" w:line="240" w:lineRule="auto"/>
      </w:pPr>
      <w:r>
        <w:separator/>
      </w:r>
    </w:p>
  </w:footnote>
  <w:footnote w:type="continuationSeparator" w:id="0">
    <w:p w14:paraId="57CB478A" w14:textId="77777777" w:rsidR="00D64553" w:rsidRDefault="00D64553" w:rsidP="0090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4AD4" w14:textId="77777777" w:rsidR="00B857DA" w:rsidRDefault="00B85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FC80" w14:textId="77777777" w:rsidR="00902CBA" w:rsidRPr="00D127ED" w:rsidRDefault="00902CBA" w:rsidP="00902CBA">
    <w:pPr>
      <w:pStyle w:val="Header"/>
      <w:rPr>
        <w:rFonts w:ascii="Open Sans" w:hAnsi="Open Sans" w:cs="Open Sans"/>
        <w:b/>
        <w:bCs/>
      </w:rPr>
    </w:pPr>
    <w:r w:rsidRPr="00D127ED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35225746" wp14:editId="4587C869">
          <wp:simplePos x="0" y="0"/>
          <wp:positionH relativeFrom="margin">
            <wp:posOffset>7905750</wp:posOffset>
          </wp:positionH>
          <wp:positionV relativeFrom="paragraph">
            <wp:posOffset>9525</wp:posOffset>
          </wp:positionV>
          <wp:extent cx="1571625" cy="341630"/>
          <wp:effectExtent l="0" t="0" r="9525" b="1270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27ED">
      <w:rPr>
        <w:rFonts w:ascii="Open Sans" w:hAnsi="Open Sans" w:cs="Open Sans"/>
        <w:b/>
        <w:bCs/>
      </w:rPr>
      <w:t>Laboratory:</w:t>
    </w:r>
    <w:r>
      <w:rPr>
        <w:rFonts w:ascii="Open Sans" w:hAnsi="Open Sans" w:cs="Open Sans"/>
        <w:b/>
        <w:bCs/>
      </w:rPr>
      <w:t xml:space="preserve"> </w:t>
    </w:r>
    <w:r w:rsidRPr="00D127ED">
      <w:rPr>
        <w:rFonts w:ascii="Open Sans" w:hAnsi="Open Sans" w:cs="Open Sans"/>
        <w:b/>
        <w:bCs/>
      </w:rPr>
      <w:t>___________________</w:t>
    </w:r>
    <w:r>
      <w:rPr>
        <w:rFonts w:ascii="Open Sans" w:hAnsi="Open Sans" w:cs="Open Sans"/>
        <w:b/>
        <w:bCs/>
      </w:rPr>
      <w:t>__________________________________</w:t>
    </w:r>
    <w:r w:rsidRPr="00D127ED">
      <w:rPr>
        <w:rFonts w:ascii="Open Sans" w:hAnsi="Open Sans" w:cs="Open Sans"/>
        <w:b/>
        <w:bCs/>
      </w:rPr>
      <w:t>____________</w:t>
    </w:r>
    <w:r>
      <w:rPr>
        <w:rFonts w:ascii="Open Sans" w:hAnsi="Open Sans" w:cs="Open Sans"/>
        <w:b/>
        <w:bCs/>
      </w:rPr>
      <w:t>____________</w:t>
    </w:r>
    <w:r w:rsidRPr="00D127ED">
      <w:rPr>
        <w:rFonts w:ascii="Open Sans" w:hAnsi="Open Sans" w:cs="Open Sans"/>
        <w:b/>
        <w:bCs/>
      </w:rPr>
      <w:t xml:space="preserve">____                                                                                                                                                                    </w:t>
    </w:r>
  </w:p>
  <w:p w14:paraId="31ACA4E6" w14:textId="77777777" w:rsidR="00902CBA" w:rsidRPr="00D127ED" w:rsidRDefault="00902CBA" w:rsidP="00902CBA">
    <w:pPr>
      <w:pStyle w:val="Header"/>
      <w:rPr>
        <w:rFonts w:ascii="Open Sans" w:hAnsi="Open Sans" w:cs="Open Sans"/>
        <w:b/>
        <w:bCs/>
      </w:rPr>
    </w:pPr>
    <w:r w:rsidRPr="00D127ED">
      <w:rPr>
        <w:rFonts w:ascii="Open Sans" w:hAnsi="Open Sans" w:cs="Open Sans"/>
        <w:b/>
        <w:bCs/>
      </w:rPr>
      <w:t>Trainer:(</w:t>
    </w:r>
    <w:proofErr w:type="gramStart"/>
    <w:r w:rsidRPr="00D127ED">
      <w:rPr>
        <w:rFonts w:ascii="Open Sans" w:hAnsi="Open Sans" w:cs="Open Sans"/>
        <w:b/>
        <w:bCs/>
      </w:rPr>
      <w:t>print)_</w:t>
    </w:r>
    <w:proofErr w:type="gramEnd"/>
    <w:r w:rsidRPr="00D127ED">
      <w:rPr>
        <w:rFonts w:ascii="Open Sans" w:hAnsi="Open Sans" w:cs="Open Sans"/>
        <w:b/>
        <w:bCs/>
      </w:rPr>
      <w:t>____________________________</w:t>
    </w:r>
    <w:r>
      <w:rPr>
        <w:rFonts w:ascii="Open Sans" w:hAnsi="Open Sans" w:cs="Open Sans"/>
        <w:b/>
        <w:bCs/>
      </w:rPr>
      <w:t>____________</w:t>
    </w:r>
    <w:r w:rsidRPr="00D127ED">
      <w:rPr>
        <w:rFonts w:ascii="Open Sans" w:hAnsi="Open Sans" w:cs="Open Sans"/>
        <w:b/>
        <w:bCs/>
      </w:rPr>
      <w:t>(sign)_______________________________</w:t>
    </w:r>
  </w:p>
  <w:p w14:paraId="473EE2B2" w14:textId="77777777" w:rsidR="00902CBA" w:rsidRPr="00D127ED" w:rsidRDefault="00902CBA" w:rsidP="00902CBA">
    <w:pPr>
      <w:pStyle w:val="Header"/>
      <w:rPr>
        <w:rFonts w:ascii="Open Sans" w:hAnsi="Open Sans" w:cs="Open Sans"/>
        <w:b/>
        <w:bCs/>
      </w:rPr>
    </w:pPr>
    <w:r w:rsidRPr="00D127ED">
      <w:rPr>
        <w:rFonts w:ascii="Open Sans" w:hAnsi="Open Sans" w:cs="Open Sans"/>
        <w:b/>
        <w:bCs/>
      </w:rPr>
      <w:t>Trainee:(</w:t>
    </w:r>
    <w:proofErr w:type="gramStart"/>
    <w:r w:rsidRPr="00D127ED">
      <w:rPr>
        <w:rFonts w:ascii="Open Sans" w:hAnsi="Open Sans" w:cs="Open Sans"/>
        <w:b/>
        <w:bCs/>
      </w:rPr>
      <w:t>print)_</w:t>
    </w:r>
    <w:proofErr w:type="gramEnd"/>
    <w:r w:rsidRPr="00D127ED">
      <w:rPr>
        <w:rFonts w:ascii="Open Sans" w:hAnsi="Open Sans" w:cs="Open Sans"/>
        <w:b/>
        <w:bCs/>
      </w:rPr>
      <w:t>___________________________</w:t>
    </w:r>
    <w:r>
      <w:rPr>
        <w:rFonts w:ascii="Open Sans" w:hAnsi="Open Sans" w:cs="Open Sans"/>
        <w:b/>
        <w:bCs/>
      </w:rPr>
      <w:t>____________</w:t>
    </w:r>
    <w:r w:rsidRPr="00D127ED">
      <w:rPr>
        <w:rFonts w:ascii="Open Sans" w:hAnsi="Open Sans" w:cs="Open Sans"/>
        <w:b/>
        <w:bCs/>
      </w:rPr>
      <w:t>_(sign)_______________________________</w:t>
    </w:r>
  </w:p>
  <w:p w14:paraId="528BAA05" w14:textId="77777777" w:rsidR="00902CBA" w:rsidRPr="00D127ED" w:rsidRDefault="00902CBA" w:rsidP="00902CBA">
    <w:pPr>
      <w:pStyle w:val="Header"/>
      <w:rPr>
        <w:rFonts w:ascii="Open Sans" w:hAnsi="Open Sans" w:cs="Open Sans"/>
        <w:sz w:val="18"/>
        <w:szCs w:val="18"/>
      </w:rPr>
    </w:pPr>
    <w:r w:rsidRPr="00D127ED">
      <w:rPr>
        <w:rFonts w:ascii="Open Sans" w:hAnsi="Open Sans" w:cs="Open Sans"/>
        <w:sz w:val="18"/>
        <w:szCs w:val="18"/>
      </w:rPr>
      <w:t>(Streck provides this template for laboratories to incorporate into their protocol. Streck assumes no responsibility for protocol generated from this template).</w:t>
    </w:r>
  </w:p>
  <w:p w14:paraId="5306561C" w14:textId="230CEC74" w:rsidR="00902CBA" w:rsidRPr="00D127ED" w:rsidRDefault="00902CBA" w:rsidP="00902CBA">
    <w:pPr>
      <w:pStyle w:val="Header"/>
      <w:rPr>
        <w:rFonts w:ascii="Open Sans" w:hAnsi="Open Sans" w:cs="Open Sans"/>
        <w:sz w:val="18"/>
        <w:szCs w:val="18"/>
      </w:rPr>
    </w:pPr>
    <w:r w:rsidRPr="00D127ED">
      <w:rPr>
        <w:rFonts w:ascii="Open Sans" w:hAnsi="Open Sans" w:cs="Open Sans"/>
        <w:sz w:val="18"/>
        <w:szCs w:val="18"/>
      </w:rPr>
      <w:t xml:space="preserve">According to Laboratory’s Established Procedure.                                                                     </w:t>
    </w:r>
    <w:r>
      <w:rPr>
        <w:rFonts w:ascii="Open Sans" w:hAnsi="Open Sans" w:cs="Open Sans"/>
        <w:sz w:val="18"/>
        <w:szCs w:val="18"/>
      </w:rPr>
      <w:t xml:space="preserve"> </w:t>
    </w:r>
    <w:r w:rsidR="00635878">
      <w:rPr>
        <w:rFonts w:ascii="Open Sans" w:hAnsi="Open Sans" w:cs="Open Sans"/>
        <w:sz w:val="18"/>
        <w:szCs w:val="18"/>
      </w:rPr>
      <w:tab/>
    </w:r>
    <w:r w:rsidR="00635878">
      <w:rPr>
        <w:rFonts w:ascii="Open Sans" w:hAnsi="Open Sans" w:cs="Open Sans"/>
        <w:sz w:val="18"/>
        <w:szCs w:val="18"/>
      </w:rPr>
      <w:tab/>
      <w:t xml:space="preserve">     </w:t>
    </w:r>
    <w:r w:rsidR="008475EC">
      <w:rPr>
        <w:rFonts w:ascii="Open Sans" w:hAnsi="Open Sans" w:cs="Open Sans"/>
        <w:sz w:val="18"/>
        <w:szCs w:val="18"/>
      </w:rPr>
      <w:t xml:space="preserve">             </w:t>
    </w:r>
    <w:proofErr w:type="spellStart"/>
    <w:r w:rsidRPr="00D127ED">
      <w:rPr>
        <w:rFonts w:ascii="Open Sans" w:hAnsi="Open Sans" w:cs="Open Sans"/>
        <w:sz w:val="18"/>
        <w:szCs w:val="18"/>
      </w:rPr>
      <w:t>Diesse</w:t>
    </w:r>
    <w:proofErr w:type="spellEnd"/>
    <w:r w:rsidRPr="00D127ED">
      <w:rPr>
        <w:rFonts w:ascii="Open Sans" w:hAnsi="Open Sans" w:cs="Open Sans"/>
        <w:sz w:val="18"/>
        <w:szCs w:val="18"/>
      </w:rPr>
      <w:t xml:space="preserve"> MINI-CUBE Training Checklist, Nov</w:t>
    </w:r>
    <w:r>
      <w:rPr>
        <w:rFonts w:ascii="Open Sans" w:hAnsi="Open Sans" w:cs="Open Sans"/>
        <w:sz w:val="18"/>
        <w:szCs w:val="18"/>
      </w:rPr>
      <w:t>.</w:t>
    </w:r>
    <w:r w:rsidRPr="00D127ED">
      <w:rPr>
        <w:rFonts w:ascii="Open Sans" w:hAnsi="Open Sans" w:cs="Open Sans"/>
        <w:sz w:val="18"/>
        <w:szCs w:val="18"/>
      </w:rPr>
      <w:t xml:space="preserve"> 2022</w:t>
    </w:r>
  </w:p>
  <w:p w14:paraId="2A24B900" w14:textId="77777777" w:rsidR="00902CBA" w:rsidRDefault="0090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4DB0" w14:textId="77777777" w:rsidR="00B857DA" w:rsidRDefault="00B85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BA"/>
    <w:rsid w:val="00065309"/>
    <w:rsid w:val="00136E9B"/>
    <w:rsid w:val="001D6667"/>
    <w:rsid w:val="00240C28"/>
    <w:rsid w:val="00247618"/>
    <w:rsid w:val="002A2701"/>
    <w:rsid w:val="002F644F"/>
    <w:rsid w:val="00353D7C"/>
    <w:rsid w:val="00355D99"/>
    <w:rsid w:val="004B0A5C"/>
    <w:rsid w:val="004B58BC"/>
    <w:rsid w:val="00520EB6"/>
    <w:rsid w:val="005645C9"/>
    <w:rsid w:val="00635878"/>
    <w:rsid w:val="006D0014"/>
    <w:rsid w:val="00760283"/>
    <w:rsid w:val="00765DF3"/>
    <w:rsid w:val="007D5B8E"/>
    <w:rsid w:val="008475EC"/>
    <w:rsid w:val="008A5E2A"/>
    <w:rsid w:val="00902CBA"/>
    <w:rsid w:val="00AA72B9"/>
    <w:rsid w:val="00AC22BE"/>
    <w:rsid w:val="00B02A48"/>
    <w:rsid w:val="00B76A9A"/>
    <w:rsid w:val="00B857DA"/>
    <w:rsid w:val="00BB0448"/>
    <w:rsid w:val="00BE3A41"/>
    <w:rsid w:val="00CD18BC"/>
    <w:rsid w:val="00CF3147"/>
    <w:rsid w:val="00D177DD"/>
    <w:rsid w:val="00D632B3"/>
    <w:rsid w:val="00D64553"/>
    <w:rsid w:val="00DC4CE0"/>
    <w:rsid w:val="00EA35BF"/>
    <w:rsid w:val="00EB34F7"/>
    <w:rsid w:val="00EF0F3C"/>
    <w:rsid w:val="00F14E8D"/>
    <w:rsid w:val="00F15303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0BAF"/>
  <w15:chartTrackingRefBased/>
  <w15:docId w15:val="{3C4141C5-D343-44D8-94D0-5E93A44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BA"/>
  </w:style>
  <w:style w:type="paragraph" w:styleId="Footer">
    <w:name w:val="footer"/>
    <w:basedOn w:val="Normal"/>
    <w:link w:val="FooterChar"/>
    <w:uiPriority w:val="99"/>
    <w:unhideWhenUsed/>
    <w:rsid w:val="0090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CBA"/>
  </w:style>
  <w:style w:type="table" w:styleId="TableGrid">
    <w:name w:val="Table Grid"/>
    <w:basedOn w:val="TableNormal"/>
    <w:uiPriority w:val="39"/>
    <w:rsid w:val="0090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Howell</dc:creator>
  <cp:keywords/>
  <dc:description/>
  <cp:lastModifiedBy>Laura Howell</cp:lastModifiedBy>
  <cp:revision>2</cp:revision>
  <dcterms:created xsi:type="dcterms:W3CDTF">2022-12-20T20:43:00Z</dcterms:created>
  <dcterms:modified xsi:type="dcterms:W3CDTF">2022-12-20T20:43:00Z</dcterms:modified>
</cp:coreProperties>
</file>