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44"/>
        <w:gridCol w:w="1935"/>
        <w:gridCol w:w="660"/>
        <w:gridCol w:w="844"/>
        <w:gridCol w:w="439"/>
        <w:gridCol w:w="436"/>
        <w:gridCol w:w="924"/>
        <w:gridCol w:w="795"/>
        <w:gridCol w:w="660"/>
        <w:gridCol w:w="425"/>
        <w:gridCol w:w="422"/>
        <w:gridCol w:w="873"/>
        <w:gridCol w:w="1751"/>
        <w:gridCol w:w="666"/>
        <w:gridCol w:w="660"/>
        <w:gridCol w:w="425"/>
        <w:gridCol w:w="422"/>
        <w:gridCol w:w="873"/>
      </w:tblGrid>
      <w:tr w:rsidR="00CF36C9" w:rsidRPr="004842CC" w14:paraId="67CC9F0A" w14:textId="5FBCC0D5" w:rsidTr="00EA345E">
        <w:trPr>
          <w:trHeight w:val="256"/>
        </w:trPr>
        <w:tc>
          <w:tcPr>
            <w:tcW w:w="3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6323F2" w14:textId="72D52C92" w:rsidR="00CF36C9" w:rsidRPr="004842CC" w:rsidRDefault="00CF36C9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3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144D3F" w14:textId="5F7E7B7A" w:rsidR="00CF36C9" w:rsidRPr="004842CC" w:rsidRDefault="00CF36C9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proofErr w:type="spellStart"/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Preanalysis</w:t>
            </w:r>
            <w:proofErr w:type="spellEnd"/>
          </w:p>
        </w:tc>
        <w:tc>
          <w:tcPr>
            <w:tcW w:w="1428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C3030D" w14:textId="4FCB39FA" w:rsidR="00CF36C9" w:rsidRPr="004842CC" w:rsidRDefault="00CF36C9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Analysis</w:t>
            </w:r>
          </w:p>
        </w:tc>
        <w:tc>
          <w:tcPr>
            <w:tcW w:w="1671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3EA0B7" w14:textId="3A2ACF1D" w:rsidR="00CF36C9" w:rsidRPr="004842CC" w:rsidRDefault="00CF36C9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Post Analysis</w:t>
            </w:r>
          </w:p>
        </w:tc>
      </w:tr>
      <w:tr w:rsidR="00BD261B" w:rsidRPr="004842CC" w14:paraId="6393B31B" w14:textId="68A8778D" w:rsidTr="00EA345E">
        <w:trPr>
          <w:trHeight w:val="513"/>
        </w:trPr>
        <w:tc>
          <w:tcPr>
            <w:tcW w:w="39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1AE5A7" w14:textId="57062C01" w:rsidR="00BD261B" w:rsidRPr="004842CC" w:rsidRDefault="00BD261B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Patient-</w:t>
            </w:r>
          </w:p>
          <w:p w14:paraId="3DE909F1" w14:textId="0E3185D9" w:rsidR="00BD261B" w:rsidRPr="004842CC" w:rsidRDefault="00B64B59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13X75mm </w:t>
            </w:r>
            <w:r w:rsidR="00BD261B"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EDTA tubes</w:t>
            </w:r>
          </w:p>
          <w:p w14:paraId="2FFE1F06" w14:textId="4A5AB940" w:rsidR="00BD261B" w:rsidRPr="004842CC" w:rsidRDefault="00BD261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</w:tcBorders>
          </w:tcPr>
          <w:p w14:paraId="42F8E918" w14:textId="335CB84A" w:rsidR="00BD261B" w:rsidRPr="004842CC" w:rsidRDefault="00BD261B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18" w:space="0" w:color="auto"/>
            </w:tcBorders>
          </w:tcPr>
          <w:p w14:paraId="6213153C" w14:textId="2820BA91" w:rsidR="00BD261B" w:rsidRPr="004842CC" w:rsidRDefault="00BD261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Date:</w:t>
            </w:r>
          </w:p>
        </w:tc>
        <w:tc>
          <w:tcPr>
            <w:tcW w:w="294" w:type="pct"/>
            <w:tcBorders>
              <w:top w:val="single" w:sz="18" w:space="0" w:color="auto"/>
            </w:tcBorders>
          </w:tcPr>
          <w:p w14:paraId="0EDC15B2" w14:textId="4ED7CC68" w:rsidR="00BD261B" w:rsidRPr="004842CC" w:rsidRDefault="00BD261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Trainer Initials:</w:t>
            </w:r>
          </w:p>
        </w:tc>
        <w:tc>
          <w:tcPr>
            <w:tcW w:w="304" w:type="pct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7F09DB0" w14:textId="11C62D40" w:rsidR="00BD261B" w:rsidRPr="004842CC" w:rsidRDefault="00BD261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Trainee Initials:</w:t>
            </w:r>
          </w:p>
        </w:tc>
        <w:tc>
          <w:tcPr>
            <w:tcW w:w="599" w:type="pct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11227EA2" w14:textId="646669AA" w:rsidR="00BD261B" w:rsidRPr="004842CC" w:rsidRDefault="00BD261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18" w:space="0" w:color="auto"/>
            </w:tcBorders>
          </w:tcPr>
          <w:p w14:paraId="2C44DA47" w14:textId="10315A39" w:rsidR="00BD261B" w:rsidRPr="004842CC" w:rsidRDefault="00BD261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Date: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</w:tcPr>
          <w:p w14:paraId="33565853" w14:textId="505EFEA5" w:rsidR="00BD261B" w:rsidRPr="004842CC" w:rsidRDefault="00BD261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Trainer Initials:</w:t>
            </w:r>
          </w:p>
        </w:tc>
        <w:tc>
          <w:tcPr>
            <w:tcW w:w="304" w:type="pct"/>
            <w:tcBorders>
              <w:top w:val="single" w:sz="18" w:space="0" w:color="auto"/>
              <w:right w:val="single" w:sz="18" w:space="0" w:color="auto"/>
            </w:tcBorders>
          </w:tcPr>
          <w:p w14:paraId="404CDAEA" w14:textId="675BD3C9" w:rsidR="00BD261B" w:rsidRPr="004842CC" w:rsidRDefault="00BD261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Trainee Initials:</w:t>
            </w:r>
          </w:p>
        </w:tc>
        <w:tc>
          <w:tcPr>
            <w:tcW w:w="842" w:type="pct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5DEDE56C" w14:textId="77777777" w:rsidR="00BD261B" w:rsidRPr="004842CC" w:rsidRDefault="00BD261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18" w:space="0" w:color="auto"/>
            </w:tcBorders>
          </w:tcPr>
          <w:p w14:paraId="0A875919" w14:textId="73038737" w:rsidR="00BD261B" w:rsidRPr="004842CC" w:rsidRDefault="00BD261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Date: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</w:tcPr>
          <w:p w14:paraId="0571C70A" w14:textId="69675026" w:rsidR="00BD261B" w:rsidRPr="004842CC" w:rsidRDefault="00BD261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Trainer Initials:</w:t>
            </w:r>
          </w:p>
        </w:tc>
        <w:tc>
          <w:tcPr>
            <w:tcW w:w="304" w:type="pct"/>
            <w:tcBorders>
              <w:top w:val="single" w:sz="18" w:space="0" w:color="auto"/>
              <w:right w:val="single" w:sz="18" w:space="0" w:color="auto"/>
            </w:tcBorders>
          </w:tcPr>
          <w:p w14:paraId="21FF4BB8" w14:textId="3B7AB5B8" w:rsidR="00BD261B" w:rsidRPr="004842CC" w:rsidRDefault="00BD261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Trainee Initials:</w:t>
            </w:r>
          </w:p>
        </w:tc>
      </w:tr>
      <w:tr w:rsidR="00BD261B" w:rsidRPr="004842CC" w14:paraId="5DA0FD69" w14:textId="5A08901C" w:rsidTr="00EA345E">
        <w:trPr>
          <w:trHeight w:val="1591"/>
        </w:trPr>
        <w:tc>
          <w:tcPr>
            <w:tcW w:w="39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4AFF15" w14:textId="5CF2F420" w:rsidR="00BD261B" w:rsidRPr="004842CC" w:rsidRDefault="00BD261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74" w:type="pct"/>
            <w:tcBorders>
              <w:left w:val="single" w:sz="18" w:space="0" w:color="auto"/>
            </w:tcBorders>
            <w:vAlign w:val="center"/>
          </w:tcPr>
          <w:p w14:paraId="3C288E2A" w14:textId="7F4C7620" w:rsidR="00BD261B" w:rsidRPr="004842CC" w:rsidRDefault="00BD261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Demonstrate knowledge of proper sample volume and stability.</w:t>
            </w:r>
          </w:p>
        </w:tc>
        <w:tc>
          <w:tcPr>
            <w:tcW w:w="230" w:type="pct"/>
          </w:tcPr>
          <w:p w14:paraId="7AE2AA4F" w14:textId="32C64382" w:rsidR="00BD261B" w:rsidRPr="004842CC" w:rsidRDefault="00BD261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4" w:type="pct"/>
          </w:tcPr>
          <w:p w14:paraId="22D94926" w14:textId="77777777" w:rsidR="00BD261B" w:rsidRPr="004842CC" w:rsidRDefault="00BD261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tcBorders>
              <w:right w:val="single" w:sz="18" w:space="0" w:color="auto"/>
            </w:tcBorders>
          </w:tcPr>
          <w:p w14:paraId="0BF9F1E2" w14:textId="77777777" w:rsidR="00BD261B" w:rsidRPr="004842CC" w:rsidRDefault="00BD261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left w:val="single" w:sz="18" w:space="0" w:color="auto"/>
            </w:tcBorders>
            <w:vAlign w:val="center"/>
          </w:tcPr>
          <w:p w14:paraId="64AC9CB9" w14:textId="5B526738" w:rsidR="00BD261B" w:rsidRPr="004842CC" w:rsidRDefault="00C77DB1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Properly l</w:t>
            </w:r>
            <w:r w:rsidR="00BD261B"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oad a patient sample</w:t>
            </w:r>
            <w:r w:rsidR="00B64B59"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by </w:t>
            </w:r>
            <w:r w:rsidR="00E144C8"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b</w:t>
            </w:r>
            <w:r w:rsidR="00B64B59"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atch mode and </w:t>
            </w:r>
            <w:r w:rsidR="00E144C8"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random-access</w:t>
            </w:r>
            <w:r w:rsidR="00B64B59"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mode.</w:t>
            </w:r>
          </w:p>
        </w:tc>
        <w:tc>
          <w:tcPr>
            <w:tcW w:w="230" w:type="pct"/>
          </w:tcPr>
          <w:p w14:paraId="288AF613" w14:textId="77777777" w:rsidR="00BD261B" w:rsidRPr="004842CC" w:rsidRDefault="00BD261B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95" w:type="pct"/>
            <w:gridSpan w:val="2"/>
          </w:tcPr>
          <w:p w14:paraId="68D08C65" w14:textId="77777777" w:rsidR="00BD261B" w:rsidRPr="004842CC" w:rsidRDefault="00BD261B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304" w:type="pct"/>
            <w:tcBorders>
              <w:right w:val="single" w:sz="18" w:space="0" w:color="auto"/>
            </w:tcBorders>
          </w:tcPr>
          <w:p w14:paraId="792CF065" w14:textId="77777777" w:rsidR="00BD261B" w:rsidRPr="004842CC" w:rsidRDefault="00BD261B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left w:val="single" w:sz="18" w:space="0" w:color="auto"/>
            </w:tcBorders>
            <w:vAlign w:val="center"/>
          </w:tcPr>
          <w:p w14:paraId="64B3ACC6" w14:textId="0F0F38FA" w:rsidR="00BD261B" w:rsidRPr="004842CC" w:rsidRDefault="003576BB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With proper patient identification, </w:t>
            </w:r>
            <w:proofErr w:type="gramStart"/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r</w:t>
            </w:r>
            <w:r w:rsidR="00BD261B"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ecord</w:t>
            </w:r>
            <w:proofErr w:type="gramEnd"/>
            <w:r w:rsidR="00BD261B"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and report according to lab procedures</w:t>
            </w:r>
            <w:r w:rsidR="00AF72B6"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30" w:type="pct"/>
          </w:tcPr>
          <w:p w14:paraId="5BF80A3C" w14:textId="77777777" w:rsidR="00BD261B" w:rsidRPr="004842CC" w:rsidRDefault="00BD261B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95" w:type="pct"/>
            <w:gridSpan w:val="2"/>
          </w:tcPr>
          <w:p w14:paraId="55AD85A0" w14:textId="77777777" w:rsidR="00BD261B" w:rsidRPr="004842CC" w:rsidRDefault="00BD261B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304" w:type="pct"/>
            <w:tcBorders>
              <w:right w:val="single" w:sz="18" w:space="0" w:color="auto"/>
            </w:tcBorders>
          </w:tcPr>
          <w:p w14:paraId="158D59D7" w14:textId="602E20F8" w:rsidR="00BD261B" w:rsidRPr="004842CC" w:rsidRDefault="00BD261B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BD261B" w:rsidRPr="004842CC" w14:paraId="7189F73C" w14:textId="6ABC5483" w:rsidTr="00EA345E">
        <w:trPr>
          <w:trHeight w:val="1294"/>
        </w:trPr>
        <w:tc>
          <w:tcPr>
            <w:tcW w:w="39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67E3D" w14:textId="75F12534" w:rsidR="00BD261B" w:rsidRPr="004842CC" w:rsidRDefault="00BD261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7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C59C83" w14:textId="743A2F11" w:rsidR="00BD261B" w:rsidRPr="004842CC" w:rsidRDefault="00BD261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Demonstrate proper mixing, labeling, and removal of bubbles.</w:t>
            </w:r>
          </w:p>
        </w:tc>
        <w:tc>
          <w:tcPr>
            <w:tcW w:w="230" w:type="pct"/>
            <w:tcBorders>
              <w:bottom w:val="single" w:sz="18" w:space="0" w:color="auto"/>
            </w:tcBorders>
          </w:tcPr>
          <w:p w14:paraId="5F1229D3" w14:textId="77777777" w:rsidR="00BD261B" w:rsidRPr="004842CC" w:rsidRDefault="00BD261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4" w:type="pct"/>
            <w:tcBorders>
              <w:bottom w:val="single" w:sz="18" w:space="0" w:color="auto"/>
            </w:tcBorders>
          </w:tcPr>
          <w:p w14:paraId="6B4C11EE" w14:textId="77777777" w:rsidR="00BD261B" w:rsidRPr="004842CC" w:rsidRDefault="00BD261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4CCC243" w14:textId="77777777" w:rsidR="00BD261B" w:rsidRPr="004842CC" w:rsidRDefault="00BD261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6DB747E" w14:textId="37E7E91F" w:rsidR="00BD261B" w:rsidRPr="004842CC" w:rsidRDefault="00BD261B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Visually correlate the tube with the result.</w:t>
            </w:r>
          </w:p>
        </w:tc>
        <w:tc>
          <w:tcPr>
            <w:tcW w:w="230" w:type="pct"/>
            <w:tcBorders>
              <w:bottom w:val="single" w:sz="18" w:space="0" w:color="auto"/>
            </w:tcBorders>
          </w:tcPr>
          <w:p w14:paraId="3728270E" w14:textId="77777777" w:rsidR="00BD261B" w:rsidRPr="004842CC" w:rsidRDefault="00BD261B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95" w:type="pct"/>
            <w:gridSpan w:val="2"/>
            <w:tcBorders>
              <w:bottom w:val="single" w:sz="18" w:space="0" w:color="auto"/>
            </w:tcBorders>
          </w:tcPr>
          <w:p w14:paraId="53B96079" w14:textId="77777777" w:rsidR="00BD261B" w:rsidRPr="004842CC" w:rsidRDefault="00BD261B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304" w:type="pct"/>
            <w:tcBorders>
              <w:bottom w:val="single" w:sz="18" w:space="0" w:color="auto"/>
              <w:right w:val="single" w:sz="18" w:space="0" w:color="auto"/>
            </w:tcBorders>
          </w:tcPr>
          <w:p w14:paraId="02A1304E" w14:textId="77777777" w:rsidR="00BD261B" w:rsidRPr="004842CC" w:rsidRDefault="00BD261B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8BC215" w14:textId="7263CE91" w:rsidR="00BD261B" w:rsidRPr="004842CC" w:rsidRDefault="00BD261B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Retrieve a result and retransmit or reprint.</w:t>
            </w:r>
          </w:p>
        </w:tc>
        <w:tc>
          <w:tcPr>
            <w:tcW w:w="230" w:type="pct"/>
            <w:tcBorders>
              <w:bottom w:val="single" w:sz="18" w:space="0" w:color="auto"/>
            </w:tcBorders>
          </w:tcPr>
          <w:p w14:paraId="46A15FD8" w14:textId="77777777" w:rsidR="00BD261B" w:rsidRPr="004842CC" w:rsidRDefault="00BD261B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95" w:type="pct"/>
            <w:gridSpan w:val="2"/>
            <w:tcBorders>
              <w:bottom w:val="single" w:sz="18" w:space="0" w:color="auto"/>
            </w:tcBorders>
          </w:tcPr>
          <w:p w14:paraId="37E6AE80" w14:textId="77777777" w:rsidR="00BD261B" w:rsidRPr="004842CC" w:rsidRDefault="00BD261B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304" w:type="pct"/>
            <w:tcBorders>
              <w:bottom w:val="single" w:sz="18" w:space="0" w:color="auto"/>
              <w:right w:val="single" w:sz="18" w:space="0" w:color="auto"/>
            </w:tcBorders>
          </w:tcPr>
          <w:p w14:paraId="56030366" w14:textId="52437FD4" w:rsidR="00BD261B" w:rsidRPr="004842CC" w:rsidRDefault="00BD261B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CD6092" w:rsidRPr="004842CC" w14:paraId="5D98182F" w14:textId="77777777" w:rsidTr="00EA345E">
        <w:trPr>
          <w:trHeight w:val="513"/>
        </w:trPr>
        <w:tc>
          <w:tcPr>
            <w:tcW w:w="39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366135" w14:textId="77777777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09327EE2" w14:textId="77777777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5A831F77" w14:textId="77777777" w:rsidR="00CD6092" w:rsidRPr="004842CC" w:rsidRDefault="00CD6092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0788FA3A" w14:textId="77777777" w:rsidR="00CD6092" w:rsidRPr="004842CC" w:rsidRDefault="00CD6092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022C8A1F" w14:textId="735B1030" w:rsidR="00CD6092" w:rsidRPr="004842CC" w:rsidRDefault="00CD6092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Quality Control-</w:t>
            </w:r>
          </w:p>
          <w:p w14:paraId="10026D77" w14:textId="3566C268" w:rsidR="00CD6092" w:rsidRPr="004842CC" w:rsidRDefault="00E144C8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(</w:t>
            </w:r>
            <w:r w:rsidR="00CD6092"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ESR-Chex Plus</w:t>
            </w: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74" w:type="pct"/>
            <w:tcBorders>
              <w:top w:val="single" w:sz="18" w:space="0" w:color="auto"/>
              <w:left w:val="single" w:sz="18" w:space="0" w:color="auto"/>
            </w:tcBorders>
          </w:tcPr>
          <w:p w14:paraId="482E1904" w14:textId="77777777" w:rsidR="00CD6092" w:rsidRPr="004842CC" w:rsidRDefault="00CD6092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18" w:space="0" w:color="auto"/>
            </w:tcBorders>
          </w:tcPr>
          <w:p w14:paraId="2B827D6E" w14:textId="71CD08CE" w:rsidR="00CD6092" w:rsidRPr="004842CC" w:rsidRDefault="00CD6092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Date:</w:t>
            </w:r>
          </w:p>
        </w:tc>
        <w:tc>
          <w:tcPr>
            <w:tcW w:w="294" w:type="pct"/>
            <w:tcBorders>
              <w:top w:val="single" w:sz="18" w:space="0" w:color="auto"/>
            </w:tcBorders>
          </w:tcPr>
          <w:p w14:paraId="4812A9AC" w14:textId="61D7CDA1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Trainer Initials:</w:t>
            </w:r>
          </w:p>
        </w:tc>
        <w:tc>
          <w:tcPr>
            <w:tcW w:w="304" w:type="pct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0F03F49E" w14:textId="2EF89100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Trainee Initials:</w:t>
            </w:r>
          </w:p>
        </w:tc>
        <w:tc>
          <w:tcPr>
            <w:tcW w:w="599" w:type="pct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5CC0FAA" w14:textId="77777777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18" w:space="0" w:color="auto"/>
            </w:tcBorders>
          </w:tcPr>
          <w:p w14:paraId="2081C46D" w14:textId="0357E8CD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Date: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</w:tcPr>
          <w:p w14:paraId="2D595101" w14:textId="5E8AA87C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Trainer Initials:</w:t>
            </w:r>
          </w:p>
        </w:tc>
        <w:tc>
          <w:tcPr>
            <w:tcW w:w="304" w:type="pct"/>
            <w:tcBorders>
              <w:top w:val="single" w:sz="18" w:space="0" w:color="auto"/>
              <w:right w:val="single" w:sz="18" w:space="0" w:color="auto"/>
            </w:tcBorders>
          </w:tcPr>
          <w:p w14:paraId="5685712C" w14:textId="086E76BD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Trainee Initials:</w:t>
            </w:r>
          </w:p>
        </w:tc>
        <w:tc>
          <w:tcPr>
            <w:tcW w:w="842" w:type="pct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8538EB5" w14:textId="46FF457C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18" w:space="0" w:color="auto"/>
            </w:tcBorders>
          </w:tcPr>
          <w:p w14:paraId="18969AE9" w14:textId="2B6C3358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Date: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</w:tcPr>
          <w:p w14:paraId="64C1985C" w14:textId="70FA941A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Trainer Initials:</w:t>
            </w:r>
          </w:p>
        </w:tc>
        <w:tc>
          <w:tcPr>
            <w:tcW w:w="304" w:type="pct"/>
            <w:tcBorders>
              <w:top w:val="single" w:sz="18" w:space="0" w:color="auto"/>
              <w:right w:val="single" w:sz="18" w:space="0" w:color="auto"/>
            </w:tcBorders>
          </w:tcPr>
          <w:p w14:paraId="71FEF8B4" w14:textId="5810A12E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Trainee Initials:</w:t>
            </w:r>
          </w:p>
        </w:tc>
      </w:tr>
      <w:tr w:rsidR="00C77DB1" w:rsidRPr="004842CC" w14:paraId="2929FBF5" w14:textId="39A70FE2" w:rsidTr="00EA345E">
        <w:trPr>
          <w:trHeight w:val="1402"/>
        </w:trPr>
        <w:tc>
          <w:tcPr>
            <w:tcW w:w="39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81AAFE" w14:textId="657297B4" w:rsidR="00C77DB1" w:rsidRPr="004842CC" w:rsidRDefault="00C77DB1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74" w:type="pct"/>
            <w:tcBorders>
              <w:left w:val="single" w:sz="18" w:space="0" w:color="auto"/>
            </w:tcBorders>
            <w:vAlign w:val="center"/>
          </w:tcPr>
          <w:p w14:paraId="71898A64" w14:textId="35F8BF2A" w:rsidR="00C77DB1" w:rsidRPr="004842CC" w:rsidRDefault="00C77DB1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Review the ESR-Chex Plus IFU</w:t>
            </w:r>
            <w:r w:rsidR="00D439B1"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*</w:t>
            </w: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and demonstrate proper mixing and storage.</w:t>
            </w:r>
          </w:p>
        </w:tc>
        <w:tc>
          <w:tcPr>
            <w:tcW w:w="230" w:type="pct"/>
          </w:tcPr>
          <w:p w14:paraId="448F2067" w14:textId="33001D94" w:rsidR="00C77DB1" w:rsidRPr="004842CC" w:rsidRDefault="00C77DB1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94" w:type="pct"/>
          </w:tcPr>
          <w:p w14:paraId="4631E1BC" w14:textId="77777777" w:rsidR="00C77DB1" w:rsidRPr="004842CC" w:rsidRDefault="00C77DB1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tcBorders>
              <w:right w:val="single" w:sz="18" w:space="0" w:color="auto"/>
            </w:tcBorders>
          </w:tcPr>
          <w:p w14:paraId="41DAF5D8" w14:textId="6058B558" w:rsidR="00C77DB1" w:rsidRPr="004842CC" w:rsidRDefault="00C77DB1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left w:val="single" w:sz="18" w:space="0" w:color="auto"/>
            </w:tcBorders>
            <w:vAlign w:val="center"/>
          </w:tcPr>
          <w:p w14:paraId="081644ED" w14:textId="050E157D" w:rsidR="00C77DB1" w:rsidRPr="004842CC" w:rsidRDefault="00C77DB1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Properly load a QC sample</w:t>
            </w:r>
            <w:r w:rsidR="00EF380F"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verifying corresponding cap color.</w:t>
            </w:r>
          </w:p>
        </w:tc>
        <w:tc>
          <w:tcPr>
            <w:tcW w:w="230" w:type="pct"/>
          </w:tcPr>
          <w:p w14:paraId="32BCC146" w14:textId="77777777" w:rsidR="00C77DB1" w:rsidRPr="004842CC" w:rsidRDefault="00C77DB1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5" w:type="pct"/>
            <w:gridSpan w:val="2"/>
          </w:tcPr>
          <w:p w14:paraId="5A774C41" w14:textId="77777777" w:rsidR="00C77DB1" w:rsidRPr="004842CC" w:rsidRDefault="00C77DB1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04" w:type="pct"/>
            <w:tcBorders>
              <w:right w:val="single" w:sz="18" w:space="0" w:color="auto"/>
            </w:tcBorders>
          </w:tcPr>
          <w:p w14:paraId="2F8E78FD" w14:textId="77777777" w:rsidR="00C77DB1" w:rsidRPr="004842CC" w:rsidRDefault="00C77DB1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left w:val="single" w:sz="18" w:space="0" w:color="auto"/>
            </w:tcBorders>
            <w:vAlign w:val="center"/>
          </w:tcPr>
          <w:p w14:paraId="79523A18" w14:textId="67E82494" w:rsidR="00C77DB1" w:rsidRPr="004842CC" w:rsidRDefault="00C77DB1" w:rsidP="00BD261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Identify if QC is acceptable by demonstrating knowledge of lot, mean and range.</w:t>
            </w:r>
          </w:p>
        </w:tc>
        <w:tc>
          <w:tcPr>
            <w:tcW w:w="230" w:type="pct"/>
          </w:tcPr>
          <w:p w14:paraId="628BB09D" w14:textId="77777777" w:rsidR="00C77DB1" w:rsidRPr="004842CC" w:rsidRDefault="00C77DB1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5" w:type="pct"/>
            <w:gridSpan w:val="2"/>
          </w:tcPr>
          <w:p w14:paraId="240367A8" w14:textId="77777777" w:rsidR="00C77DB1" w:rsidRPr="004842CC" w:rsidRDefault="00C77DB1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04" w:type="pct"/>
            <w:tcBorders>
              <w:right w:val="single" w:sz="18" w:space="0" w:color="auto"/>
            </w:tcBorders>
          </w:tcPr>
          <w:p w14:paraId="5919222C" w14:textId="05CF35DE" w:rsidR="00C77DB1" w:rsidRPr="004842CC" w:rsidRDefault="00C77DB1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D6092" w:rsidRPr="004842CC" w14:paraId="02461FC1" w14:textId="3440E05B" w:rsidTr="00EA345E">
        <w:trPr>
          <w:trHeight w:val="1055"/>
        </w:trPr>
        <w:tc>
          <w:tcPr>
            <w:tcW w:w="39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EAD4F" w14:textId="0121564F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7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AB9AEB" w14:textId="4708752C" w:rsidR="00CD6092" w:rsidRPr="004842CC" w:rsidRDefault="009F639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Demonstrate knowledge of new lot implementation.</w:t>
            </w:r>
          </w:p>
        </w:tc>
        <w:tc>
          <w:tcPr>
            <w:tcW w:w="230" w:type="pct"/>
            <w:tcBorders>
              <w:bottom w:val="single" w:sz="18" w:space="0" w:color="auto"/>
            </w:tcBorders>
          </w:tcPr>
          <w:p w14:paraId="3B6326CD" w14:textId="5D831A05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4" w:type="pct"/>
            <w:tcBorders>
              <w:bottom w:val="single" w:sz="18" w:space="0" w:color="auto"/>
            </w:tcBorders>
          </w:tcPr>
          <w:p w14:paraId="61432EF1" w14:textId="77777777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5B489B07" w14:textId="3996678C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24E7ABA5" w14:textId="77777777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D46302" w14:textId="3ED45853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Visually correlate the tube with the result.</w:t>
            </w:r>
          </w:p>
        </w:tc>
        <w:tc>
          <w:tcPr>
            <w:tcW w:w="230" w:type="pct"/>
            <w:tcBorders>
              <w:bottom w:val="single" w:sz="18" w:space="0" w:color="auto"/>
            </w:tcBorders>
          </w:tcPr>
          <w:p w14:paraId="19A5074F" w14:textId="77777777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5" w:type="pct"/>
            <w:gridSpan w:val="2"/>
            <w:tcBorders>
              <w:bottom w:val="single" w:sz="18" w:space="0" w:color="auto"/>
            </w:tcBorders>
          </w:tcPr>
          <w:p w14:paraId="1F666512" w14:textId="77777777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04" w:type="pct"/>
            <w:tcBorders>
              <w:bottom w:val="single" w:sz="18" w:space="0" w:color="auto"/>
              <w:right w:val="single" w:sz="18" w:space="0" w:color="auto"/>
            </w:tcBorders>
          </w:tcPr>
          <w:p w14:paraId="0FEE79CC" w14:textId="77777777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EE01D14" w14:textId="1A6BB13B" w:rsidR="00CD6092" w:rsidRPr="004842CC" w:rsidRDefault="003576BB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With proper QC identification, </w:t>
            </w:r>
            <w:proofErr w:type="gramStart"/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record</w:t>
            </w:r>
            <w:proofErr w:type="gramEnd"/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and report according to lab procedures</w:t>
            </w:r>
            <w:r w:rsidR="00D0413C"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30" w:type="pct"/>
            <w:tcBorders>
              <w:bottom w:val="single" w:sz="18" w:space="0" w:color="auto"/>
            </w:tcBorders>
          </w:tcPr>
          <w:p w14:paraId="46C8487B" w14:textId="77777777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5" w:type="pct"/>
            <w:gridSpan w:val="2"/>
            <w:tcBorders>
              <w:bottom w:val="single" w:sz="18" w:space="0" w:color="auto"/>
            </w:tcBorders>
          </w:tcPr>
          <w:p w14:paraId="0C9163B7" w14:textId="77777777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04" w:type="pct"/>
            <w:tcBorders>
              <w:bottom w:val="single" w:sz="18" w:space="0" w:color="auto"/>
              <w:right w:val="single" w:sz="18" w:space="0" w:color="auto"/>
            </w:tcBorders>
          </w:tcPr>
          <w:p w14:paraId="37EBCBE4" w14:textId="7581C7EF" w:rsidR="00CD6092" w:rsidRPr="004842CC" w:rsidRDefault="00CD6092" w:rsidP="00BD261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541DC" w:rsidRPr="004842CC" w14:paraId="7107EEF6" w14:textId="77777777" w:rsidTr="00EA345E">
        <w:trPr>
          <w:trHeight w:val="256"/>
        </w:trPr>
        <w:tc>
          <w:tcPr>
            <w:tcW w:w="3329" w:type="pct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759EA02" w14:textId="37196D87" w:rsidR="008541DC" w:rsidRPr="004842CC" w:rsidRDefault="008541DC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Instrument Operation</w:t>
            </w:r>
          </w:p>
        </w:tc>
        <w:tc>
          <w:tcPr>
            <w:tcW w:w="1671" w:type="pct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53FA8" w14:textId="40E4D170" w:rsidR="008541DC" w:rsidRPr="004842CC" w:rsidRDefault="008541DC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Problem Solving</w:t>
            </w:r>
          </w:p>
        </w:tc>
      </w:tr>
      <w:tr w:rsidR="005E1E6C" w:rsidRPr="004842CC" w14:paraId="1D8F64F3" w14:textId="77777777" w:rsidTr="005E1E6C">
        <w:trPr>
          <w:trHeight w:val="256"/>
        </w:trPr>
        <w:tc>
          <w:tcPr>
            <w:tcW w:w="1749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08A80D" w14:textId="77777777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74" w:type="pct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23D3F7" w14:textId="78E11F42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Date:</w:t>
            </w:r>
          </w:p>
        </w:tc>
        <w:tc>
          <w:tcPr>
            <w:tcW w:w="655" w:type="pct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876B05" w14:textId="5F609405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Trainer Initials:</w:t>
            </w:r>
          </w:p>
        </w:tc>
        <w:tc>
          <w:tcPr>
            <w:tcW w:w="451" w:type="pct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FFC78C" w14:textId="52A2FE55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Trainee Initials:</w:t>
            </w:r>
          </w:p>
        </w:tc>
        <w:tc>
          <w:tcPr>
            <w:tcW w:w="61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0B7DA3" w14:textId="4C3DC01A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Identify Sample Abnormalities, Limitations and Error codes.</w:t>
            </w:r>
          </w:p>
        </w:tc>
        <w:tc>
          <w:tcPr>
            <w:tcW w:w="2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DFB440" w14:textId="0769885C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Date:</w:t>
            </w:r>
          </w:p>
        </w:tc>
        <w:tc>
          <w:tcPr>
            <w:tcW w:w="378" w:type="pct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12D397" w14:textId="243A582E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Trainer Initials:</w:t>
            </w:r>
          </w:p>
        </w:tc>
        <w:tc>
          <w:tcPr>
            <w:tcW w:w="451" w:type="pct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96E9AD" w14:textId="319BE4A1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sz w:val="18"/>
                <w:szCs w:val="18"/>
              </w:rPr>
              <w:t>Trainee Initials:</w:t>
            </w:r>
          </w:p>
        </w:tc>
      </w:tr>
      <w:tr w:rsidR="005E1E6C" w:rsidRPr="004842CC" w14:paraId="171881C8" w14:textId="77777777" w:rsidTr="005E1E6C">
        <w:trPr>
          <w:trHeight w:val="256"/>
        </w:trPr>
        <w:tc>
          <w:tcPr>
            <w:tcW w:w="1749" w:type="pct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4EF9A2" w14:textId="0DF09DDD" w:rsidR="00C73C72" w:rsidRPr="004842CC" w:rsidRDefault="00C73C72" w:rsidP="00C73C72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Load a transponder</w:t>
            </w:r>
            <w:r w:rsidR="00D439B1"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.</w:t>
            </w:r>
          </w:p>
          <w:p w14:paraId="6A420FB9" w14:textId="77777777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6214D0" w14:textId="77777777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C5128D" w14:textId="77777777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14AF1" w14:textId="6734A8F1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DE105C" w14:textId="77777777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265BE1" w14:textId="77777777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9FCB5C" w14:textId="77777777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74C78F" w14:textId="36ECF0C9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5E1E6C" w:rsidRPr="004842CC" w14:paraId="2786DE41" w14:textId="77777777" w:rsidTr="005E1E6C">
        <w:trPr>
          <w:trHeight w:val="256"/>
        </w:trPr>
        <w:tc>
          <w:tcPr>
            <w:tcW w:w="1749" w:type="pct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096FA9" w14:textId="77777777" w:rsidR="00C73C72" w:rsidRPr="004842CC" w:rsidRDefault="00C73C72" w:rsidP="00C73C72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Identify the current test count.</w:t>
            </w:r>
          </w:p>
          <w:p w14:paraId="1934C272" w14:textId="77777777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74" w:type="pct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145FAA" w14:textId="77777777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655" w:type="pct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A6C4D6" w14:textId="77777777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28CB85" w14:textId="7EC9A7BC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7BEC14" w14:textId="77777777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1C7BDB" w14:textId="77777777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C84A10" w14:textId="77777777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1472DA" w14:textId="164D888B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5E1E6C" w:rsidRPr="004842CC" w14:paraId="6EC98783" w14:textId="77777777" w:rsidTr="005E1E6C">
        <w:trPr>
          <w:trHeight w:val="256"/>
        </w:trPr>
        <w:tc>
          <w:tcPr>
            <w:tcW w:w="1749" w:type="pct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04AF64" w14:textId="77777777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842CC">
              <w:rPr>
                <w:rFonts w:ascii="Open Sans" w:hAnsi="Open Sans" w:cs="Open Sans"/>
                <w:b/>
                <w:bCs/>
                <w:sz w:val="18"/>
                <w:szCs w:val="18"/>
              </w:rPr>
              <w:t>Demonstrate Proper Usage of the Adaptor Plate.</w:t>
            </w:r>
          </w:p>
          <w:p w14:paraId="21C168A8" w14:textId="709B8330" w:rsidR="00E144C8" w:rsidRPr="004842CC" w:rsidRDefault="00E144C8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8C80E" w14:textId="77777777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7F7E73" w14:textId="77777777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8A03A" w14:textId="0BBB0BD4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291A8A" w14:textId="77777777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EBD089" w14:textId="77777777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BFEA5" w14:textId="77777777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B7807F" w14:textId="447993D5" w:rsidR="00C73C72" w:rsidRPr="004842CC" w:rsidRDefault="00C73C72" w:rsidP="00A9153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</w:tbl>
    <w:p w14:paraId="67C053FB" w14:textId="77777777" w:rsidR="00664492" w:rsidRPr="004842CC" w:rsidRDefault="00664492" w:rsidP="00E65333">
      <w:pPr>
        <w:rPr>
          <w:rFonts w:ascii="Open Sans" w:hAnsi="Open Sans" w:cs="Open Sans"/>
          <w:sz w:val="18"/>
          <w:szCs w:val="18"/>
        </w:rPr>
      </w:pPr>
    </w:p>
    <w:sectPr w:rsidR="00664492" w:rsidRPr="004842CC" w:rsidSect="008C7E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720" w:bottom="720" w:left="720" w:header="259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1DB1C" w14:textId="77777777" w:rsidR="007776AA" w:rsidRDefault="007776AA" w:rsidP="007776AA">
      <w:pPr>
        <w:spacing w:after="0" w:line="240" w:lineRule="auto"/>
      </w:pPr>
      <w:r>
        <w:separator/>
      </w:r>
    </w:p>
  </w:endnote>
  <w:endnote w:type="continuationSeparator" w:id="0">
    <w:p w14:paraId="504C945D" w14:textId="77777777" w:rsidR="007776AA" w:rsidRDefault="007776AA" w:rsidP="0077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1975" w14:textId="77777777" w:rsidR="00F00077" w:rsidRDefault="00F000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362BD" w14:textId="41A90E2B" w:rsidR="00D439B1" w:rsidRPr="004842CC" w:rsidRDefault="00D439B1">
    <w:pPr>
      <w:pStyle w:val="Footer"/>
      <w:rPr>
        <w:rFonts w:ascii="Open Sans" w:hAnsi="Open Sans" w:cs="Open Sans"/>
        <w:b/>
        <w:bCs/>
        <w:sz w:val="18"/>
        <w:szCs w:val="18"/>
      </w:rPr>
    </w:pPr>
    <w:r w:rsidRPr="004842CC">
      <w:rPr>
        <w:rFonts w:ascii="Open Sans" w:hAnsi="Open Sans" w:cs="Open Sans"/>
        <w:sz w:val="18"/>
        <w:szCs w:val="18"/>
      </w:rPr>
      <w:t>* Instructions For Use.</w:t>
    </w:r>
    <w:r w:rsidR="00AC0942" w:rsidRPr="004842CC">
      <w:rPr>
        <w:rFonts w:ascii="Open Sans" w:hAnsi="Open Sans" w:cs="Open Sans"/>
        <w:sz w:val="18"/>
        <w:szCs w:val="18"/>
      </w:rPr>
      <w:tab/>
    </w:r>
    <w:r w:rsidR="00AC0942" w:rsidRPr="004842CC">
      <w:rPr>
        <w:rFonts w:ascii="Open Sans" w:hAnsi="Open Sans" w:cs="Open Sans"/>
        <w:sz w:val="18"/>
        <w:szCs w:val="18"/>
      </w:rPr>
      <w:tab/>
    </w:r>
    <w:r w:rsidR="00AC0942" w:rsidRPr="004842CC">
      <w:rPr>
        <w:rFonts w:ascii="Open Sans" w:hAnsi="Open Sans" w:cs="Open Sans"/>
        <w:sz w:val="18"/>
        <w:szCs w:val="18"/>
      </w:rPr>
      <w:tab/>
    </w:r>
    <w:r w:rsidR="00AC0942" w:rsidRPr="004842CC">
      <w:rPr>
        <w:rFonts w:ascii="Open Sans" w:hAnsi="Open Sans" w:cs="Open Sans"/>
        <w:sz w:val="18"/>
        <w:szCs w:val="18"/>
      </w:rPr>
      <w:tab/>
    </w:r>
    <w:r w:rsidR="00AC0942" w:rsidRPr="004842CC">
      <w:rPr>
        <w:rFonts w:ascii="Open Sans" w:hAnsi="Open Sans" w:cs="Open Sans"/>
        <w:sz w:val="18"/>
        <w:szCs w:val="18"/>
      </w:rPr>
      <w:tab/>
    </w:r>
    <w:r w:rsidR="00AC0942" w:rsidRPr="004842CC">
      <w:rPr>
        <w:rFonts w:ascii="Open Sans" w:hAnsi="Open Sans" w:cs="Open Sans"/>
        <w:sz w:val="18"/>
        <w:szCs w:val="18"/>
      </w:rPr>
      <w:tab/>
    </w:r>
    <w:r w:rsidR="00AC0942" w:rsidRPr="004842CC">
      <w:rPr>
        <w:rFonts w:ascii="Open Sans" w:hAnsi="Open Sans" w:cs="Open Sans"/>
        <w:sz w:val="18"/>
        <w:szCs w:val="18"/>
      </w:rPr>
      <w:tab/>
    </w:r>
    <w:r w:rsidR="00E8647C">
      <w:rPr>
        <w:rFonts w:ascii="Open Sans" w:hAnsi="Open Sans" w:cs="Open Sans"/>
        <w:sz w:val="18"/>
        <w:szCs w:val="18"/>
      </w:rPr>
      <w:t xml:space="preserve">              </w:t>
    </w:r>
    <w:r w:rsidR="00AC0942" w:rsidRPr="004842CC">
      <w:rPr>
        <w:rFonts w:ascii="Open Sans" w:hAnsi="Open Sans" w:cs="Open Sans"/>
        <w:b/>
        <w:bCs/>
        <w:sz w:val="18"/>
        <w:szCs w:val="18"/>
      </w:rPr>
      <w:t>880138-2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E95F6" w14:textId="77777777" w:rsidR="00F00077" w:rsidRDefault="00F00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9DA9B" w14:textId="77777777" w:rsidR="007776AA" w:rsidRDefault="007776AA" w:rsidP="007776AA">
      <w:pPr>
        <w:spacing w:after="0" w:line="240" w:lineRule="auto"/>
      </w:pPr>
      <w:r>
        <w:separator/>
      </w:r>
    </w:p>
  </w:footnote>
  <w:footnote w:type="continuationSeparator" w:id="0">
    <w:p w14:paraId="4D644D96" w14:textId="77777777" w:rsidR="007776AA" w:rsidRDefault="007776AA" w:rsidP="00777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9EF8" w14:textId="77777777" w:rsidR="00F00077" w:rsidRDefault="00F000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B24AE" w14:textId="240D0E39" w:rsidR="00A6221A" w:rsidRPr="004842CC" w:rsidRDefault="00992CB2" w:rsidP="00A006D3">
    <w:pPr>
      <w:pStyle w:val="Header"/>
      <w:rPr>
        <w:rFonts w:ascii="Open Sans" w:hAnsi="Open Sans" w:cs="Open Sans"/>
        <w:b/>
        <w:bCs/>
      </w:rPr>
    </w:pPr>
    <w:r w:rsidRPr="004842CC"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6148B804" wp14:editId="5162360B">
          <wp:simplePos x="0" y="0"/>
          <wp:positionH relativeFrom="margin">
            <wp:align>right</wp:align>
          </wp:positionH>
          <wp:positionV relativeFrom="paragraph">
            <wp:posOffset>57150</wp:posOffset>
          </wp:positionV>
          <wp:extent cx="1571625" cy="341630"/>
          <wp:effectExtent l="0" t="0" r="9525" b="1270"/>
          <wp:wrapSquare wrapText="bothSides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A6221A" w:rsidRPr="004842CC">
      <w:rPr>
        <w:rFonts w:ascii="Open Sans" w:hAnsi="Open Sans" w:cs="Open Sans"/>
        <w:b/>
        <w:bCs/>
      </w:rPr>
      <w:t>Laboratory:_</w:t>
    </w:r>
    <w:proofErr w:type="gramEnd"/>
    <w:r w:rsidR="00A6221A" w:rsidRPr="004842CC">
      <w:rPr>
        <w:rFonts w:ascii="Open Sans" w:hAnsi="Open Sans" w:cs="Open Sans"/>
        <w:b/>
        <w:bCs/>
      </w:rPr>
      <w:t>_____</w:t>
    </w:r>
    <w:r w:rsidR="00A006D3" w:rsidRPr="004842CC">
      <w:rPr>
        <w:rFonts w:ascii="Open Sans" w:hAnsi="Open Sans" w:cs="Open Sans"/>
        <w:b/>
        <w:bCs/>
      </w:rPr>
      <w:t>______________</w:t>
    </w:r>
    <w:r w:rsidR="00A6221A" w:rsidRPr="004842CC">
      <w:rPr>
        <w:rFonts w:ascii="Open Sans" w:hAnsi="Open Sans" w:cs="Open Sans"/>
        <w:b/>
        <w:bCs/>
      </w:rPr>
      <w:t>___________</w:t>
    </w:r>
    <w:r w:rsidR="00296CEE" w:rsidRPr="004842CC">
      <w:rPr>
        <w:rFonts w:ascii="Open Sans" w:hAnsi="Open Sans" w:cs="Open Sans"/>
        <w:b/>
        <w:bCs/>
      </w:rPr>
      <w:t>____</w:t>
    </w:r>
    <w:r w:rsidR="00E65333">
      <w:rPr>
        <w:rFonts w:ascii="Open Sans" w:hAnsi="Open Sans" w:cs="Open Sans"/>
        <w:b/>
        <w:bCs/>
      </w:rPr>
      <w:t>______________________________________________</w:t>
    </w:r>
    <w:r w:rsidR="00296CEE" w:rsidRPr="004842CC">
      <w:rPr>
        <w:rFonts w:ascii="Open Sans" w:hAnsi="Open Sans" w:cs="Open Sans"/>
        <w:b/>
        <w:bCs/>
      </w:rPr>
      <w:t xml:space="preserve">                                                                                                                                                                    </w:t>
    </w:r>
  </w:p>
  <w:p w14:paraId="14C7E3EF" w14:textId="2E7044D3" w:rsidR="00A6221A" w:rsidRPr="004842CC" w:rsidRDefault="00A6221A" w:rsidP="00A6221A">
    <w:pPr>
      <w:pStyle w:val="Header"/>
      <w:rPr>
        <w:rFonts w:ascii="Open Sans" w:hAnsi="Open Sans" w:cs="Open Sans"/>
        <w:b/>
        <w:bCs/>
      </w:rPr>
    </w:pPr>
    <w:r w:rsidRPr="004842CC">
      <w:rPr>
        <w:rFonts w:ascii="Open Sans" w:hAnsi="Open Sans" w:cs="Open Sans"/>
        <w:b/>
        <w:bCs/>
      </w:rPr>
      <w:t>Trainer</w:t>
    </w:r>
    <w:r w:rsidR="004D7B30" w:rsidRPr="004842CC">
      <w:rPr>
        <w:rFonts w:ascii="Open Sans" w:hAnsi="Open Sans" w:cs="Open Sans"/>
        <w:b/>
        <w:bCs/>
      </w:rPr>
      <w:t>:(</w:t>
    </w:r>
    <w:proofErr w:type="gramStart"/>
    <w:r w:rsidR="004D7B30" w:rsidRPr="004842CC">
      <w:rPr>
        <w:rFonts w:ascii="Open Sans" w:hAnsi="Open Sans" w:cs="Open Sans"/>
        <w:b/>
        <w:bCs/>
      </w:rPr>
      <w:t>print)</w:t>
    </w:r>
    <w:r w:rsidRPr="004842CC">
      <w:rPr>
        <w:rFonts w:ascii="Open Sans" w:hAnsi="Open Sans" w:cs="Open Sans"/>
        <w:b/>
        <w:bCs/>
      </w:rPr>
      <w:t>_</w:t>
    </w:r>
    <w:proofErr w:type="gramEnd"/>
    <w:r w:rsidRPr="004842CC">
      <w:rPr>
        <w:rFonts w:ascii="Open Sans" w:hAnsi="Open Sans" w:cs="Open Sans"/>
        <w:b/>
        <w:bCs/>
      </w:rPr>
      <w:t>___________</w:t>
    </w:r>
    <w:r w:rsidR="004D7B30" w:rsidRPr="004842CC">
      <w:rPr>
        <w:rFonts w:ascii="Open Sans" w:hAnsi="Open Sans" w:cs="Open Sans"/>
        <w:b/>
        <w:bCs/>
      </w:rPr>
      <w:t>_______</w:t>
    </w:r>
    <w:r w:rsidRPr="004842CC">
      <w:rPr>
        <w:rFonts w:ascii="Open Sans" w:hAnsi="Open Sans" w:cs="Open Sans"/>
        <w:b/>
        <w:bCs/>
      </w:rPr>
      <w:t>__________</w:t>
    </w:r>
    <w:r w:rsidR="00E65333">
      <w:rPr>
        <w:rFonts w:ascii="Open Sans" w:hAnsi="Open Sans" w:cs="Open Sans"/>
        <w:b/>
        <w:bCs/>
      </w:rPr>
      <w:t>__________</w:t>
    </w:r>
    <w:r w:rsidR="004D7B30" w:rsidRPr="004842CC">
      <w:rPr>
        <w:rFonts w:ascii="Open Sans" w:hAnsi="Open Sans" w:cs="Open Sans"/>
        <w:b/>
        <w:bCs/>
      </w:rPr>
      <w:t>(sign)______________</w:t>
    </w:r>
    <w:r w:rsidR="00E65333">
      <w:rPr>
        <w:rFonts w:ascii="Open Sans" w:hAnsi="Open Sans" w:cs="Open Sans"/>
        <w:b/>
        <w:bCs/>
      </w:rPr>
      <w:t>_</w:t>
    </w:r>
    <w:r w:rsidR="004D7B30" w:rsidRPr="004842CC">
      <w:rPr>
        <w:rFonts w:ascii="Open Sans" w:hAnsi="Open Sans" w:cs="Open Sans"/>
        <w:b/>
        <w:bCs/>
      </w:rPr>
      <w:t>_______________</w:t>
    </w:r>
    <w:r w:rsidRPr="004842CC">
      <w:rPr>
        <w:rFonts w:ascii="Open Sans" w:hAnsi="Open Sans" w:cs="Open Sans"/>
        <w:b/>
        <w:bCs/>
      </w:rPr>
      <w:t>__</w:t>
    </w:r>
  </w:p>
  <w:p w14:paraId="0CDF8E24" w14:textId="6ADF57CE" w:rsidR="00296CEE" w:rsidRPr="004842CC" w:rsidRDefault="00A6221A" w:rsidP="00A6221A">
    <w:pPr>
      <w:pStyle w:val="Header"/>
      <w:rPr>
        <w:rFonts w:ascii="Open Sans" w:hAnsi="Open Sans" w:cs="Open Sans"/>
        <w:b/>
        <w:bCs/>
      </w:rPr>
    </w:pPr>
    <w:r w:rsidRPr="004842CC">
      <w:rPr>
        <w:rFonts w:ascii="Open Sans" w:hAnsi="Open Sans" w:cs="Open Sans"/>
        <w:b/>
        <w:bCs/>
      </w:rPr>
      <w:t>Trainee:</w:t>
    </w:r>
    <w:r w:rsidR="004D7B30" w:rsidRPr="004842CC">
      <w:rPr>
        <w:rFonts w:ascii="Open Sans" w:hAnsi="Open Sans" w:cs="Open Sans"/>
        <w:b/>
        <w:bCs/>
      </w:rPr>
      <w:t>(</w:t>
    </w:r>
    <w:proofErr w:type="gramStart"/>
    <w:r w:rsidR="004D7B30" w:rsidRPr="004842CC">
      <w:rPr>
        <w:rFonts w:ascii="Open Sans" w:hAnsi="Open Sans" w:cs="Open Sans"/>
        <w:b/>
        <w:bCs/>
      </w:rPr>
      <w:t>print)</w:t>
    </w:r>
    <w:r w:rsidRPr="004842CC">
      <w:rPr>
        <w:rFonts w:ascii="Open Sans" w:hAnsi="Open Sans" w:cs="Open Sans"/>
        <w:b/>
        <w:bCs/>
      </w:rPr>
      <w:t>_</w:t>
    </w:r>
    <w:proofErr w:type="gramEnd"/>
    <w:r w:rsidRPr="004842CC">
      <w:rPr>
        <w:rFonts w:ascii="Open Sans" w:hAnsi="Open Sans" w:cs="Open Sans"/>
        <w:b/>
        <w:bCs/>
      </w:rPr>
      <w:t>_________________</w:t>
    </w:r>
    <w:r w:rsidR="004D7B30" w:rsidRPr="004842CC">
      <w:rPr>
        <w:rFonts w:ascii="Open Sans" w:hAnsi="Open Sans" w:cs="Open Sans"/>
        <w:b/>
        <w:bCs/>
      </w:rPr>
      <w:t>_______</w:t>
    </w:r>
    <w:r w:rsidRPr="004842CC">
      <w:rPr>
        <w:rFonts w:ascii="Open Sans" w:hAnsi="Open Sans" w:cs="Open Sans"/>
        <w:b/>
        <w:bCs/>
      </w:rPr>
      <w:t>____</w:t>
    </w:r>
    <w:r w:rsidR="00E65333">
      <w:rPr>
        <w:rFonts w:ascii="Open Sans" w:hAnsi="Open Sans" w:cs="Open Sans"/>
        <w:b/>
        <w:bCs/>
      </w:rPr>
      <w:t>__________</w:t>
    </w:r>
    <w:r w:rsidR="004D7B30" w:rsidRPr="004842CC">
      <w:rPr>
        <w:rFonts w:ascii="Open Sans" w:hAnsi="Open Sans" w:cs="Open Sans"/>
        <w:b/>
        <w:bCs/>
      </w:rPr>
      <w:t>(sign)______________</w:t>
    </w:r>
    <w:r w:rsidR="00E65333">
      <w:rPr>
        <w:rFonts w:ascii="Open Sans" w:hAnsi="Open Sans" w:cs="Open Sans"/>
        <w:b/>
        <w:bCs/>
      </w:rPr>
      <w:t>_</w:t>
    </w:r>
    <w:r w:rsidR="004D7B30" w:rsidRPr="004842CC">
      <w:rPr>
        <w:rFonts w:ascii="Open Sans" w:hAnsi="Open Sans" w:cs="Open Sans"/>
        <w:b/>
        <w:bCs/>
      </w:rPr>
      <w:t>_______________</w:t>
    </w:r>
    <w:r w:rsidRPr="004842CC">
      <w:rPr>
        <w:rFonts w:ascii="Open Sans" w:hAnsi="Open Sans" w:cs="Open Sans"/>
        <w:b/>
        <w:bCs/>
      </w:rPr>
      <w:t>__</w:t>
    </w:r>
  </w:p>
  <w:p w14:paraId="509BFFD6" w14:textId="72C55EF0" w:rsidR="00296CEE" w:rsidRPr="004842CC" w:rsidRDefault="00A6221A" w:rsidP="00A006D3">
    <w:pPr>
      <w:pStyle w:val="Header"/>
      <w:rPr>
        <w:rFonts w:ascii="Open Sans" w:hAnsi="Open Sans" w:cs="Open Sans"/>
        <w:sz w:val="18"/>
        <w:szCs w:val="18"/>
      </w:rPr>
    </w:pPr>
    <w:r w:rsidRPr="004842CC">
      <w:rPr>
        <w:rFonts w:ascii="Open Sans" w:hAnsi="Open Sans" w:cs="Open Sans"/>
        <w:sz w:val="18"/>
        <w:szCs w:val="18"/>
      </w:rPr>
      <w:t>(Streck provides this template for laboratories</w:t>
    </w:r>
    <w:r w:rsidR="009754FA" w:rsidRPr="004842CC">
      <w:rPr>
        <w:rFonts w:ascii="Open Sans" w:hAnsi="Open Sans" w:cs="Open Sans"/>
        <w:sz w:val="18"/>
        <w:szCs w:val="18"/>
      </w:rPr>
      <w:t xml:space="preserve"> to incorporate into their protocol. Streck assumes no responsibility for protocol</w:t>
    </w:r>
    <w:r w:rsidR="00A006D3" w:rsidRPr="004842CC">
      <w:rPr>
        <w:rFonts w:ascii="Open Sans" w:hAnsi="Open Sans" w:cs="Open Sans"/>
        <w:sz w:val="18"/>
        <w:szCs w:val="18"/>
      </w:rPr>
      <w:t xml:space="preserve"> </w:t>
    </w:r>
    <w:r w:rsidR="009754FA" w:rsidRPr="004842CC">
      <w:rPr>
        <w:rFonts w:ascii="Open Sans" w:hAnsi="Open Sans" w:cs="Open Sans"/>
        <w:sz w:val="18"/>
        <w:szCs w:val="18"/>
      </w:rPr>
      <w:t>gener</w:t>
    </w:r>
    <w:r w:rsidR="00A006D3" w:rsidRPr="004842CC">
      <w:rPr>
        <w:rFonts w:ascii="Open Sans" w:hAnsi="Open Sans" w:cs="Open Sans"/>
        <w:sz w:val="18"/>
        <w:szCs w:val="18"/>
      </w:rPr>
      <w:t xml:space="preserve">ated </w:t>
    </w:r>
    <w:r w:rsidR="009754FA" w:rsidRPr="004842CC">
      <w:rPr>
        <w:rFonts w:ascii="Open Sans" w:hAnsi="Open Sans" w:cs="Open Sans"/>
        <w:sz w:val="18"/>
        <w:szCs w:val="18"/>
      </w:rPr>
      <w:t>from this template).</w:t>
    </w:r>
  </w:p>
  <w:p w14:paraId="7E25E116" w14:textId="33ED8DEE" w:rsidR="007776AA" w:rsidRPr="004842CC" w:rsidRDefault="00C77DB1" w:rsidP="00281E7A">
    <w:pPr>
      <w:pStyle w:val="Header"/>
      <w:rPr>
        <w:rFonts w:ascii="Open Sans" w:hAnsi="Open Sans" w:cs="Open Sans"/>
        <w:sz w:val="18"/>
        <w:szCs w:val="18"/>
      </w:rPr>
    </w:pPr>
    <w:r w:rsidRPr="004842CC">
      <w:rPr>
        <w:rFonts w:ascii="Open Sans" w:hAnsi="Open Sans" w:cs="Open Sans"/>
        <w:sz w:val="18"/>
        <w:szCs w:val="18"/>
      </w:rPr>
      <w:t>According to Laboratory’s Established Procedure</w:t>
    </w:r>
    <w:r w:rsidR="00E144C8" w:rsidRPr="004842CC">
      <w:rPr>
        <w:rFonts w:ascii="Open Sans" w:hAnsi="Open Sans" w:cs="Open Sans"/>
        <w:sz w:val="18"/>
        <w:szCs w:val="18"/>
      </w:rPr>
      <w:t xml:space="preserve">. </w:t>
    </w:r>
    <w:r w:rsidRPr="004842CC">
      <w:rPr>
        <w:rFonts w:ascii="Open Sans" w:hAnsi="Open Sans" w:cs="Open Sans"/>
        <w:sz w:val="18"/>
        <w:szCs w:val="18"/>
      </w:rPr>
      <w:t xml:space="preserve">  </w:t>
    </w:r>
    <w:r w:rsidR="00296CEE" w:rsidRPr="004842CC">
      <w:rPr>
        <w:rFonts w:ascii="Open Sans" w:hAnsi="Open Sans" w:cs="Open Sans"/>
        <w:sz w:val="18"/>
        <w:szCs w:val="18"/>
      </w:rPr>
      <w:t xml:space="preserve">                                                                </w:t>
    </w:r>
    <w:r w:rsidR="00D439B1" w:rsidRPr="004842CC">
      <w:rPr>
        <w:rFonts w:ascii="Open Sans" w:hAnsi="Open Sans" w:cs="Open Sans"/>
        <w:sz w:val="18"/>
        <w:szCs w:val="18"/>
      </w:rPr>
      <w:t xml:space="preserve">           </w:t>
    </w:r>
    <w:r w:rsidR="00296CEE" w:rsidRPr="004842CC">
      <w:rPr>
        <w:rFonts w:ascii="Open Sans" w:hAnsi="Open Sans" w:cs="Open Sans"/>
        <w:sz w:val="18"/>
        <w:szCs w:val="18"/>
      </w:rPr>
      <w:t xml:space="preserve">       </w:t>
    </w:r>
    <w:r w:rsidRPr="004842CC">
      <w:rPr>
        <w:rFonts w:ascii="Open Sans" w:hAnsi="Open Sans" w:cs="Open Sans"/>
        <w:sz w:val="18"/>
        <w:szCs w:val="18"/>
      </w:rPr>
      <w:t xml:space="preserve">    </w:t>
    </w:r>
    <w:r w:rsidR="004842CC">
      <w:rPr>
        <w:rFonts w:ascii="Open Sans" w:hAnsi="Open Sans" w:cs="Open Sans"/>
        <w:sz w:val="18"/>
        <w:szCs w:val="18"/>
      </w:rPr>
      <w:tab/>
    </w:r>
    <w:r w:rsidR="00F00077">
      <w:rPr>
        <w:rFonts w:ascii="Open Sans" w:hAnsi="Open Sans" w:cs="Open Sans"/>
        <w:sz w:val="18"/>
        <w:szCs w:val="18"/>
      </w:rPr>
      <w:t xml:space="preserve">                                     </w:t>
    </w:r>
    <w:proofErr w:type="spellStart"/>
    <w:r w:rsidR="00111094" w:rsidRPr="004842CC">
      <w:rPr>
        <w:rFonts w:ascii="Open Sans" w:hAnsi="Open Sans" w:cs="Open Sans"/>
        <w:sz w:val="18"/>
        <w:szCs w:val="18"/>
      </w:rPr>
      <w:t>Diesse</w:t>
    </w:r>
    <w:proofErr w:type="spellEnd"/>
    <w:r w:rsidR="00111094" w:rsidRPr="004842CC">
      <w:rPr>
        <w:rFonts w:ascii="Open Sans" w:hAnsi="Open Sans" w:cs="Open Sans"/>
        <w:sz w:val="18"/>
        <w:szCs w:val="18"/>
      </w:rPr>
      <w:t xml:space="preserve"> </w:t>
    </w:r>
    <w:r w:rsidR="00B64B59" w:rsidRPr="004842CC">
      <w:rPr>
        <w:rFonts w:ascii="Open Sans" w:hAnsi="Open Sans" w:cs="Open Sans"/>
        <w:sz w:val="18"/>
        <w:szCs w:val="18"/>
      </w:rPr>
      <w:t>CUBE 30 Touch</w:t>
    </w:r>
    <w:r w:rsidR="00111094" w:rsidRPr="004842CC">
      <w:rPr>
        <w:rFonts w:ascii="Open Sans" w:hAnsi="Open Sans" w:cs="Open Sans"/>
        <w:sz w:val="18"/>
        <w:szCs w:val="18"/>
      </w:rPr>
      <w:t xml:space="preserve"> Training Checklist, Nov</w:t>
    </w:r>
    <w:r w:rsidR="004842CC">
      <w:rPr>
        <w:rFonts w:ascii="Open Sans" w:hAnsi="Open Sans" w:cs="Open Sans"/>
        <w:sz w:val="18"/>
        <w:szCs w:val="18"/>
      </w:rPr>
      <w:t>.</w:t>
    </w:r>
    <w:r w:rsidR="00D439B1" w:rsidRPr="004842CC">
      <w:rPr>
        <w:rFonts w:ascii="Open Sans" w:hAnsi="Open Sans" w:cs="Open Sans"/>
        <w:sz w:val="18"/>
        <w:szCs w:val="18"/>
      </w:rPr>
      <w:t xml:space="preserve"> 2022</w:t>
    </w:r>
    <w:r w:rsidR="00111094" w:rsidRPr="004842CC">
      <w:rPr>
        <w:rFonts w:ascii="Open Sans" w:hAnsi="Open Sans" w:cs="Open Sans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8D73" w14:textId="77777777" w:rsidR="00F00077" w:rsidRDefault="00F00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028A"/>
    <w:multiLevelType w:val="hybridMultilevel"/>
    <w:tmpl w:val="2CB6C5BE"/>
    <w:lvl w:ilvl="0" w:tplc="D39EFA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4F0"/>
    <w:rsid w:val="0001703A"/>
    <w:rsid w:val="00043557"/>
    <w:rsid w:val="0005295E"/>
    <w:rsid w:val="00057875"/>
    <w:rsid w:val="000B2394"/>
    <w:rsid w:val="000F2CAB"/>
    <w:rsid w:val="00111094"/>
    <w:rsid w:val="00125B17"/>
    <w:rsid w:val="001C30AF"/>
    <w:rsid w:val="001F3A1A"/>
    <w:rsid w:val="00205E15"/>
    <w:rsid w:val="00251CD1"/>
    <w:rsid w:val="00264921"/>
    <w:rsid w:val="00281E7A"/>
    <w:rsid w:val="00296CEE"/>
    <w:rsid w:val="002A7AD2"/>
    <w:rsid w:val="002C2947"/>
    <w:rsid w:val="002E02B7"/>
    <w:rsid w:val="002F5B7C"/>
    <w:rsid w:val="003345B1"/>
    <w:rsid w:val="003576BB"/>
    <w:rsid w:val="00363813"/>
    <w:rsid w:val="0039389D"/>
    <w:rsid w:val="003C2D16"/>
    <w:rsid w:val="00407A9A"/>
    <w:rsid w:val="00482F75"/>
    <w:rsid w:val="004842CC"/>
    <w:rsid w:val="00496671"/>
    <w:rsid w:val="004B0055"/>
    <w:rsid w:val="004D5B31"/>
    <w:rsid w:val="004D7B30"/>
    <w:rsid w:val="00515569"/>
    <w:rsid w:val="005B7AD2"/>
    <w:rsid w:val="005C56D7"/>
    <w:rsid w:val="005E0485"/>
    <w:rsid w:val="005E1E6C"/>
    <w:rsid w:val="006104F0"/>
    <w:rsid w:val="00664492"/>
    <w:rsid w:val="006A2274"/>
    <w:rsid w:val="006A4E82"/>
    <w:rsid w:val="006A4EBB"/>
    <w:rsid w:val="006A6ED6"/>
    <w:rsid w:val="006D42AB"/>
    <w:rsid w:val="006F3DC7"/>
    <w:rsid w:val="006F546E"/>
    <w:rsid w:val="00744AD1"/>
    <w:rsid w:val="00765CC6"/>
    <w:rsid w:val="007776AA"/>
    <w:rsid w:val="00796B11"/>
    <w:rsid w:val="007B5192"/>
    <w:rsid w:val="0082401A"/>
    <w:rsid w:val="008515B2"/>
    <w:rsid w:val="00851BCA"/>
    <w:rsid w:val="008541DC"/>
    <w:rsid w:val="008C304B"/>
    <w:rsid w:val="008C7E5B"/>
    <w:rsid w:val="008D41DD"/>
    <w:rsid w:val="009272C5"/>
    <w:rsid w:val="00935302"/>
    <w:rsid w:val="00973793"/>
    <w:rsid w:val="009754FA"/>
    <w:rsid w:val="00992CB2"/>
    <w:rsid w:val="009A24E7"/>
    <w:rsid w:val="009F639B"/>
    <w:rsid w:val="00A006D3"/>
    <w:rsid w:val="00A34626"/>
    <w:rsid w:val="00A374A0"/>
    <w:rsid w:val="00A6221A"/>
    <w:rsid w:val="00A63130"/>
    <w:rsid w:val="00A75FF2"/>
    <w:rsid w:val="00A806D1"/>
    <w:rsid w:val="00A91530"/>
    <w:rsid w:val="00A96962"/>
    <w:rsid w:val="00AA41EC"/>
    <w:rsid w:val="00AC0942"/>
    <w:rsid w:val="00AF72B6"/>
    <w:rsid w:val="00B021F1"/>
    <w:rsid w:val="00B34367"/>
    <w:rsid w:val="00B456FE"/>
    <w:rsid w:val="00B64B59"/>
    <w:rsid w:val="00B96F0B"/>
    <w:rsid w:val="00BB7746"/>
    <w:rsid w:val="00BD261B"/>
    <w:rsid w:val="00BE5F8C"/>
    <w:rsid w:val="00C36974"/>
    <w:rsid w:val="00C73C72"/>
    <w:rsid w:val="00C77DB1"/>
    <w:rsid w:val="00C92C91"/>
    <w:rsid w:val="00CD6092"/>
    <w:rsid w:val="00CF36C9"/>
    <w:rsid w:val="00D0413C"/>
    <w:rsid w:val="00D439B1"/>
    <w:rsid w:val="00D61B11"/>
    <w:rsid w:val="00DC27A5"/>
    <w:rsid w:val="00E144C8"/>
    <w:rsid w:val="00E65333"/>
    <w:rsid w:val="00E8647C"/>
    <w:rsid w:val="00EA345E"/>
    <w:rsid w:val="00EA5874"/>
    <w:rsid w:val="00EF380F"/>
    <w:rsid w:val="00F00077"/>
    <w:rsid w:val="00F06DA1"/>
    <w:rsid w:val="00F63BF5"/>
    <w:rsid w:val="00F9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759AF8B"/>
  <w15:chartTrackingRefBased/>
  <w15:docId w15:val="{06B8AE33-0C0A-44FB-8B4A-520C23E2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4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7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6AA"/>
  </w:style>
  <w:style w:type="paragraph" w:styleId="Footer">
    <w:name w:val="footer"/>
    <w:basedOn w:val="Normal"/>
    <w:link w:val="FooterChar"/>
    <w:uiPriority w:val="99"/>
    <w:unhideWhenUsed/>
    <w:rsid w:val="00777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70A0361172148829B70D1211D3F5E" ma:contentTypeVersion="9" ma:contentTypeDescription="Create a new document." ma:contentTypeScope="" ma:versionID="c2f9f33d520605db22d28a5b668d9f80">
  <xsd:schema xmlns:xsd="http://www.w3.org/2001/XMLSchema" xmlns:xs="http://www.w3.org/2001/XMLSchema" xmlns:p="http://schemas.microsoft.com/office/2006/metadata/properties" xmlns:ns3="861c97a9-76de-4875-80af-499d5e0f83fa" targetNamespace="http://schemas.microsoft.com/office/2006/metadata/properties" ma:root="true" ma:fieldsID="d3f292c0d063632974d00aed4c32b3c9" ns3:_="">
    <xsd:import namespace="861c97a9-76de-4875-80af-499d5e0f83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97a9-76de-4875-80af-499d5e0f8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824FFA-5169-4833-8623-C001E7A46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97a9-76de-4875-80af-499d5e0f8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5A7E1-E9B6-42E5-B233-58FDD3757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4A9C9-09E0-4BF1-A358-6FCE9B7623EE}">
  <ds:schemaRefs>
    <ds:schemaRef ds:uri="http://schemas.microsoft.com/office/2006/documentManagement/types"/>
    <ds:schemaRef ds:uri="861c97a9-76de-4875-80af-499d5e0f83f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Westmore</dc:creator>
  <cp:keywords/>
  <dc:description/>
  <cp:lastModifiedBy>Laura Howell</cp:lastModifiedBy>
  <cp:revision>10</cp:revision>
  <cp:lastPrinted>2022-12-19T18:53:00Z</cp:lastPrinted>
  <dcterms:created xsi:type="dcterms:W3CDTF">2022-12-16T21:50:00Z</dcterms:created>
  <dcterms:modified xsi:type="dcterms:W3CDTF">2022-12-20T16:17:00Z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0x0101003B670A0361172148829B70D1211D3F5E</vt:lpwstr>
  </property>
</Properties>
</file>